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15E" w:rsidRDefault="0040215E" w:rsidP="004021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THAM LUẬN</w:t>
      </w:r>
    </w:p>
    <w:p w:rsidR="005A08D3" w:rsidRDefault="004A678C" w:rsidP="0040215E">
      <w:pPr>
        <w:spacing w:after="0" w:line="240" w:lineRule="auto"/>
        <w:jc w:val="center"/>
        <w:rPr>
          <w:rFonts w:ascii="Times New Roman" w:hAnsi="Times New Roman" w:cs="Times New Roman"/>
          <w:b/>
          <w:sz w:val="28"/>
          <w:szCs w:val="28"/>
        </w:rPr>
      </w:pPr>
      <w:r w:rsidRPr="00DB5551">
        <w:rPr>
          <w:rFonts w:ascii="Times New Roman" w:hAnsi="Times New Roman" w:cs="Times New Roman"/>
          <w:b/>
          <w:sz w:val="28"/>
          <w:szCs w:val="28"/>
        </w:rPr>
        <w:t>TỈNH THANH HÓA: ĐẨY MẠNH CẢI CÁCH HÀNH CHÍNH GẮN VỚI CHUYỂN ĐỔI SỐ, TẠO MÔI TRƯỜNG CHO KHỞI NGHIỆP, ĐẦU TƯ KINH DOANH</w:t>
      </w:r>
    </w:p>
    <w:p w:rsidR="0040215E" w:rsidRPr="00DB5551" w:rsidRDefault="0040215E" w:rsidP="0040215E">
      <w:pPr>
        <w:spacing w:after="0" w:line="240" w:lineRule="auto"/>
        <w:jc w:val="center"/>
        <w:rPr>
          <w:rFonts w:ascii="Times New Roman" w:hAnsi="Times New Roman" w:cs="Times New Roman"/>
          <w:b/>
          <w:sz w:val="28"/>
          <w:szCs w:val="28"/>
        </w:rPr>
      </w:pPr>
      <w:bookmarkStart w:id="0" w:name="_GoBack"/>
      <w:bookmarkEnd w:id="0"/>
    </w:p>
    <w:p w:rsidR="007B3E72" w:rsidRPr="00DB5551" w:rsidRDefault="004A678C" w:rsidP="00963CA0">
      <w:pPr>
        <w:pStyle w:val="NormalWeb"/>
        <w:shd w:val="clear" w:color="auto" w:fill="FFFFFF"/>
        <w:spacing w:before="0" w:beforeAutospacing="0" w:after="0" w:afterAutospacing="0" w:line="288" w:lineRule="auto"/>
        <w:ind w:firstLine="567"/>
        <w:jc w:val="both"/>
        <w:textAlignment w:val="baseline"/>
        <w:rPr>
          <w:sz w:val="28"/>
          <w:szCs w:val="28"/>
        </w:rPr>
      </w:pPr>
      <w:r w:rsidRPr="00DB5551">
        <w:rPr>
          <w:sz w:val="28"/>
          <w:szCs w:val="28"/>
        </w:rPr>
        <w:t xml:space="preserve">Nghị quyết Đại hội Đảng bộ tỉnh Thanh Hóa lần thứ XIX đã xác định một trong ba khâu đột phá của nhiệm kỳ 2020 - 2025 là “Đẩy mạnh cải cách hành chính, tạo môi trường đầu tư thông thoáng, hấp dẫn”. </w:t>
      </w:r>
      <w:r w:rsidR="007B3E72" w:rsidRPr="00DB5551">
        <w:rPr>
          <w:sz w:val="28"/>
          <w:szCs w:val="28"/>
        </w:rPr>
        <w:t>Đây cũng được xem là chìa khóa quan trọng để mở cửa thu hút đầu tư, nhất là các dự án có quy mô lớn, công nghệ cao, sản xuất sạch, bền vững.</w:t>
      </w:r>
    </w:p>
    <w:p w:rsidR="00E7554B" w:rsidRPr="00DB5551" w:rsidRDefault="009A447F" w:rsidP="00963CA0">
      <w:pPr>
        <w:spacing w:after="0" w:line="288" w:lineRule="auto"/>
        <w:ind w:firstLine="567"/>
        <w:jc w:val="both"/>
        <w:rPr>
          <w:rFonts w:ascii="Times New Roman" w:eastAsia="Times New Roman" w:hAnsi="Times New Roman" w:cs="Times New Roman"/>
          <w:sz w:val="28"/>
          <w:szCs w:val="28"/>
        </w:rPr>
      </w:pPr>
      <w:r w:rsidRPr="00DB5551">
        <w:rPr>
          <w:rFonts w:ascii="Times New Roman" w:eastAsia="Times New Roman" w:hAnsi="Times New Roman" w:cs="Times New Roman"/>
          <w:sz w:val="28"/>
          <w:szCs w:val="28"/>
        </w:rPr>
        <w:t xml:space="preserve">Để </w:t>
      </w:r>
      <w:r w:rsidR="0061652E" w:rsidRPr="00DB5551">
        <w:rPr>
          <w:rFonts w:ascii="Times New Roman" w:eastAsia="Times New Roman" w:hAnsi="Times New Roman" w:cs="Times New Roman"/>
          <w:sz w:val="28"/>
          <w:szCs w:val="28"/>
        </w:rPr>
        <w:t xml:space="preserve">tạo </w:t>
      </w:r>
      <w:r w:rsidR="00606AC5" w:rsidRPr="00DB5551">
        <w:rPr>
          <w:rFonts w:ascii="Times New Roman" w:eastAsia="Times New Roman" w:hAnsi="Times New Roman" w:cs="Times New Roman"/>
          <w:sz w:val="28"/>
          <w:szCs w:val="28"/>
        </w:rPr>
        <w:t>điều kiện cho các tổ chức, cá nhân khởi nghiệp, đầu tư kinh doanh, Thanh Hóa đẩy mạnh</w:t>
      </w:r>
      <w:r w:rsidR="004460F5" w:rsidRPr="00DB5551">
        <w:rPr>
          <w:rFonts w:ascii="Times New Roman" w:eastAsia="Times New Roman" w:hAnsi="Times New Roman" w:cs="Times New Roman"/>
          <w:sz w:val="28"/>
          <w:szCs w:val="28"/>
        </w:rPr>
        <w:t xml:space="preserve"> thực hiện công khai, minh bạch các cơ chế, chính sách, quy hoạch, thủ tục hành chính</w:t>
      </w:r>
      <w:r w:rsidR="00F021F1" w:rsidRPr="00DB5551">
        <w:rPr>
          <w:rFonts w:ascii="Times New Roman" w:eastAsia="Times New Roman" w:hAnsi="Times New Roman" w:cs="Times New Roman"/>
          <w:sz w:val="28"/>
          <w:szCs w:val="28"/>
        </w:rPr>
        <w:t xml:space="preserve"> (đất đai, đầu tư, xây dựng, môi trường, tài nguyên, tài chính ngân sách, thuế, bảo hiểm, y tế, khoa học công nghệ, giáo dục…)</w:t>
      </w:r>
      <w:r w:rsidR="00E7554B" w:rsidRPr="00DB5551">
        <w:rPr>
          <w:rFonts w:ascii="Times New Roman" w:eastAsia="Times New Roman" w:hAnsi="Times New Roman" w:cs="Times New Roman"/>
          <w:sz w:val="28"/>
          <w:szCs w:val="28"/>
        </w:rPr>
        <w:t>. T</w:t>
      </w:r>
      <w:r w:rsidR="001C7976" w:rsidRPr="00DB5551">
        <w:rPr>
          <w:rFonts w:ascii="Times New Roman" w:eastAsia="Times New Roman" w:hAnsi="Times New Roman" w:cs="Times New Roman"/>
          <w:sz w:val="28"/>
          <w:szCs w:val="28"/>
        </w:rPr>
        <w:t xml:space="preserve">hường xuyên rà soát, </w:t>
      </w:r>
      <w:r w:rsidR="000363E2" w:rsidRPr="00DB5551">
        <w:rPr>
          <w:rFonts w:ascii="Times New Roman" w:eastAsia="Times New Roman" w:hAnsi="Times New Roman" w:cs="Times New Roman"/>
          <w:sz w:val="28"/>
          <w:szCs w:val="28"/>
        </w:rPr>
        <w:t xml:space="preserve">đánh giá TTHC, nhóm TTHC không phù hợp, có vướng mắc, bất cập (từ 2018 - 2021 đã rà soát 71 TTHC, nhóm TTHC; tỷ lệ cắt giảm chi phí tuân thủ TTHC tối thiểu hàng năm từ 20% đến 25% đối với từng thủ tục, nhóm TTHC); rà soát, </w:t>
      </w:r>
      <w:r w:rsidR="001C7976" w:rsidRPr="00DB5551">
        <w:rPr>
          <w:rFonts w:ascii="Times New Roman" w:eastAsia="Times New Roman" w:hAnsi="Times New Roman" w:cs="Times New Roman"/>
          <w:sz w:val="28"/>
          <w:szCs w:val="28"/>
        </w:rPr>
        <w:t xml:space="preserve">kiến nghị cơ quan có thẩm quyền cắt giảm, đơn giản hóa quy định liên quan đến hoạt động kinh doanh tại các văn bản quy phạm pháp luật; </w:t>
      </w:r>
      <w:r w:rsidR="004460F5" w:rsidRPr="00DB5551">
        <w:rPr>
          <w:rFonts w:ascii="Times New Roman" w:eastAsia="Times New Roman" w:hAnsi="Times New Roman" w:cs="Times New Roman"/>
          <w:sz w:val="28"/>
          <w:szCs w:val="28"/>
        </w:rPr>
        <w:t>rút ngắn thời gian giải quyết TTHC từ 10</w:t>
      </w:r>
      <w:r w:rsidR="00F021F1" w:rsidRPr="00DB5551">
        <w:rPr>
          <w:rFonts w:ascii="Times New Roman" w:eastAsia="Times New Roman" w:hAnsi="Times New Roman" w:cs="Times New Roman"/>
          <w:sz w:val="28"/>
          <w:szCs w:val="28"/>
        </w:rPr>
        <w:t xml:space="preserve"> </w:t>
      </w:r>
      <w:r w:rsidR="004460F5" w:rsidRPr="00DB5551">
        <w:rPr>
          <w:rFonts w:ascii="Times New Roman" w:eastAsia="Times New Roman" w:hAnsi="Times New Roman" w:cs="Times New Roman"/>
          <w:sz w:val="28"/>
          <w:szCs w:val="28"/>
        </w:rPr>
        <w:t>-</w:t>
      </w:r>
      <w:r w:rsidR="00F021F1" w:rsidRPr="00DB5551">
        <w:rPr>
          <w:rFonts w:ascii="Times New Roman" w:eastAsia="Times New Roman" w:hAnsi="Times New Roman" w:cs="Times New Roman"/>
          <w:sz w:val="28"/>
          <w:szCs w:val="28"/>
        </w:rPr>
        <w:t xml:space="preserve"> </w:t>
      </w:r>
      <w:r w:rsidR="004460F5" w:rsidRPr="00DB5551">
        <w:rPr>
          <w:rFonts w:ascii="Times New Roman" w:eastAsia="Times New Roman" w:hAnsi="Times New Roman" w:cs="Times New Roman"/>
          <w:sz w:val="28"/>
          <w:szCs w:val="28"/>
        </w:rPr>
        <w:t>50%</w:t>
      </w:r>
      <w:r w:rsidR="00915C0D" w:rsidRPr="00DB5551">
        <w:rPr>
          <w:rFonts w:ascii="Times New Roman" w:eastAsia="Times New Roman" w:hAnsi="Times New Roman" w:cs="Times New Roman"/>
          <w:sz w:val="28"/>
          <w:szCs w:val="28"/>
        </w:rPr>
        <w:t>, như:</w:t>
      </w:r>
      <w:r w:rsidR="004460F5" w:rsidRPr="00DB5551">
        <w:rPr>
          <w:rFonts w:ascii="Times New Roman" w:eastAsia="Times New Roman" w:hAnsi="Times New Roman" w:cs="Times New Roman"/>
          <w:sz w:val="28"/>
          <w:szCs w:val="28"/>
        </w:rPr>
        <w:t xml:space="preserve"> </w:t>
      </w:r>
      <w:r w:rsidR="00915C0D" w:rsidRPr="00DB5551">
        <w:rPr>
          <w:rFonts w:ascii="Times New Roman" w:eastAsia="Times New Roman" w:hAnsi="Times New Roman" w:cs="Times New Roman"/>
          <w:sz w:val="28"/>
          <w:szCs w:val="28"/>
        </w:rPr>
        <w:t xml:space="preserve">thời gian giải quyết Đề nghị chấp thuận chủ trương đầu tư các dự án đầu tư trực tiếp </w:t>
      </w:r>
      <w:r w:rsidR="008F2CA8" w:rsidRPr="00DB5551">
        <w:rPr>
          <w:rFonts w:ascii="Times New Roman" w:eastAsia="Times New Roman" w:hAnsi="Times New Roman" w:cs="Times New Roman"/>
          <w:sz w:val="28"/>
          <w:szCs w:val="28"/>
        </w:rPr>
        <w:t xml:space="preserve">giảm </w:t>
      </w:r>
      <w:r w:rsidR="00915C0D" w:rsidRPr="00DB5551">
        <w:rPr>
          <w:rFonts w:ascii="Times New Roman" w:eastAsia="Times New Roman" w:hAnsi="Times New Roman" w:cs="Times New Roman"/>
          <w:sz w:val="28"/>
          <w:szCs w:val="28"/>
        </w:rPr>
        <w:t>từ 35 ngày xuống còn 2</w:t>
      </w:r>
      <w:r w:rsidR="008F2CA8" w:rsidRPr="00DB5551">
        <w:rPr>
          <w:rFonts w:ascii="Times New Roman" w:eastAsia="Times New Roman" w:hAnsi="Times New Roman" w:cs="Times New Roman"/>
          <w:sz w:val="28"/>
          <w:szCs w:val="28"/>
        </w:rPr>
        <w:t>6</w:t>
      </w:r>
      <w:r w:rsidR="00915C0D" w:rsidRPr="00DB5551">
        <w:rPr>
          <w:rFonts w:ascii="Times New Roman" w:eastAsia="Times New Roman" w:hAnsi="Times New Roman" w:cs="Times New Roman"/>
          <w:sz w:val="28"/>
          <w:szCs w:val="28"/>
        </w:rPr>
        <w:t xml:space="preserve"> ngày</w:t>
      </w:r>
      <w:r w:rsidR="004460F5" w:rsidRPr="00DB5551">
        <w:rPr>
          <w:rFonts w:ascii="Times New Roman" w:eastAsia="Times New Roman" w:hAnsi="Times New Roman" w:cs="Times New Roman"/>
          <w:sz w:val="28"/>
          <w:szCs w:val="28"/>
        </w:rPr>
        <w:t>;</w:t>
      </w:r>
      <w:r w:rsidR="008F2CA8" w:rsidRPr="00DB5551">
        <w:rPr>
          <w:rFonts w:ascii="Times New Roman" w:eastAsia="Times New Roman" w:hAnsi="Times New Roman" w:cs="Times New Roman"/>
          <w:sz w:val="28"/>
          <w:szCs w:val="28"/>
        </w:rPr>
        <w:t xml:space="preserve"> cấp giấy phép quy hoạch giảm từ 45 ngày xuống còn 22 ngày; </w:t>
      </w:r>
      <w:r w:rsidR="00CA3313" w:rsidRPr="00DB5551">
        <w:rPr>
          <w:rFonts w:ascii="Times New Roman" w:eastAsia="Times New Roman" w:hAnsi="Times New Roman" w:cs="Times New Roman"/>
          <w:sz w:val="28"/>
          <w:szCs w:val="28"/>
        </w:rPr>
        <w:t xml:space="preserve">cấp phép đăng ký kinh doanh giảm từ 3 ngày xuống còn 2  ngày; </w:t>
      </w:r>
      <w:r w:rsidR="008F2CA8" w:rsidRPr="00DB5551">
        <w:rPr>
          <w:rFonts w:ascii="Times New Roman" w:eastAsia="Times New Roman" w:hAnsi="Times New Roman" w:cs="Times New Roman"/>
          <w:sz w:val="28"/>
          <w:szCs w:val="28"/>
        </w:rPr>
        <w:t>cấp Giấy chứng nhận đăng ký đầu tư đối với dự án không thuộc diện chấp thuận chủ trương đầu tư (thuộc thẩm quyền quản lý của Ban QLKKT Nghi Sơn) giảm từ 15 ngày xuống còn 10 ngà</w:t>
      </w:r>
      <w:r w:rsidR="00CA3313" w:rsidRPr="00DB5551">
        <w:rPr>
          <w:rFonts w:ascii="Times New Roman" w:eastAsia="Times New Roman" w:hAnsi="Times New Roman" w:cs="Times New Roman"/>
          <w:sz w:val="28"/>
          <w:szCs w:val="28"/>
        </w:rPr>
        <w:t>y</w:t>
      </w:r>
      <w:r w:rsidR="00545B31" w:rsidRPr="00DB5551">
        <w:rPr>
          <w:rFonts w:ascii="Times New Roman" w:eastAsia="Times New Roman" w:hAnsi="Times New Roman" w:cs="Times New Roman"/>
          <w:sz w:val="28"/>
          <w:szCs w:val="28"/>
        </w:rPr>
        <w:t>; cấp Giấy xác nhận đủ điều kiện làm tổng đại lý kinh doanh xăng dầu thuộc thẩm quyền cấp của Sở Công Thương giảm từ 20 ngày xuống còn 10 ngày</w:t>
      </w:r>
      <w:r w:rsidR="00CA3313" w:rsidRPr="00DB5551">
        <w:rPr>
          <w:rFonts w:ascii="Times New Roman" w:eastAsia="Times New Roman" w:hAnsi="Times New Roman" w:cs="Times New Roman"/>
          <w:sz w:val="28"/>
          <w:szCs w:val="28"/>
        </w:rPr>
        <w:t xml:space="preserve">. </w:t>
      </w:r>
      <w:r w:rsidR="00860680" w:rsidRPr="00DB5551">
        <w:rPr>
          <w:rFonts w:ascii="Times New Roman" w:eastAsia="Times New Roman" w:hAnsi="Times New Roman" w:cs="Times New Roman"/>
          <w:sz w:val="28"/>
          <w:szCs w:val="28"/>
        </w:rPr>
        <w:t>Ban hành và tổ chức thực hiện sắp xếp,</w:t>
      </w:r>
      <w:r w:rsidR="00E7554B" w:rsidRPr="00DB5551">
        <w:rPr>
          <w:rFonts w:ascii="Times New Roman" w:eastAsia="Times New Roman" w:hAnsi="Times New Roman" w:cs="Times New Roman"/>
          <w:sz w:val="28"/>
          <w:szCs w:val="28"/>
        </w:rPr>
        <w:t xml:space="preserve"> sáp nhập cơ quan chuyên môn cấp tỉnh, cấp huyện </w:t>
      </w:r>
      <w:r w:rsidR="00860680" w:rsidRPr="00DB5551">
        <w:rPr>
          <w:rFonts w:ascii="Times New Roman" w:eastAsia="Times New Roman" w:hAnsi="Times New Roman" w:cs="Times New Roman"/>
          <w:sz w:val="28"/>
          <w:szCs w:val="28"/>
        </w:rPr>
        <w:t>đơn vị sự nghiệp công lập trên địa bàn tỉnh</w:t>
      </w:r>
      <w:r w:rsidR="00E7554B" w:rsidRPr="00DB5551">
        <w:rPr>
          <w:rFonts w:ascii="Times New Roman" w:eastAsia="Times New Roman" w:hAnsi="Times New Roman" w:cs="Times New Roman"/>
          <w:sz w:val="28"/>
          <w:szCs w:val="28"/>
        </w:rPr>
        <w:t xml:space="preserve"> (từ 2018 - 2021, đ</w:t>
      </w:r>
      <w:r w:rsidR="00860680" w:rsidRPr="00DB5551">
        <w:rPr>
          <w:rFonts w:ascii="Times New Roman" w:eastAsia="Times New Roman" w:hAnsi="Times New Roman" w:cs="Times New Roman"/>
          <w:sz w:val="28"/>
          <w:szCs w:val="28"/>
        </w:rPr>
        <w:t xml:space="preserve">ã thực hiện sắp xếp 143 xã, phường, thị trấn thành 67 xã, phường, </w:t>
      </w:r>
      <w:r w:rsidR="00E7554B" w:rsidRPr="00DB5551">
        <w:rPr>
          <w:rFonts w:ascii="Times New Roman" w:eastAsia="Times New Roman" w:hAnsi="Times New Roman" w:cs="Times New Roman"/>
          <w:sz w:val="28"/>
          <w:szCs w:val="28"/>
        </w:rPr>
        <w:t>thị trấn, giảm 76 đơn vị; giảm 103 đơn vị SNCL)</w:t>
      </w:r>
      <w:r w:rsidR="00860680" w:rsidRPr="00DB5551">
        <w:rPr>
          <w:rFonts w:ascii="Times New Roman" w:eastAsia="Times New Roman" w:hAnsi="Times New Roman" w:cs="Times New Roman"/>
          <w:sz w:val="28"/>
          <w:szCs w:val="28"/>
        </w:rPr>
        <w:t xml:space="preserve">. </w:t>
      </w:r>
      <w:r w:rsidR="00E7554B" w:rsidRPr="00DB5551">
        <w:rPr>
          <w:rFonts w:ascii="Times New Roman" w:eastAsia="Times New Roman" w:hAnsi="Times New Roman" w:cs="Times New Roman"/>
          <w:sz w:val="28"/>
          <w:szCs w:val="28"/>
        </w:rPr>
        <w:t xml:space="preserve">Vận dụng sáng tạo mô hình “Lãnh đạo công - quản trị tư”, “Đầu tư công - quản lý tư” và “Đầu tư tư - sử dụng công” trong đầu tư, quản lý nguồn ngân sách nhà nước. </w:t>
      </w:r>
      <w:r w:rsidR="007A7D4B" w:rsidRPr="00DB5551">
        <w:rPr>
          <w:rFonts w:ascii="Times New Roman" w:eastAsia="Times New Roman" w:hAnsi="Times New Roman" w:cs="Times New Roman"/>
          <w:sz w:val="28"/>
          <w:szCs w:val="28"/>
        </w:rPr>
        <w:t xml:space="preserve">Tổ chức thực hiện có hiệu quả các </w:t>
      </w:r>
      <w:r w:rsidR="00E7554B" w:rsidRPr="00DB5551">
        <w:rPr>
          <w:rFonts w:ascii="Times New Roman" w:eastAsia="Times New Roman" w:hAnsi="Times New Roman" w:cs="Times New Roman"/>
          <w:sz w:val="28"/>
          <w:szCs w:val="28"/>
        </w:rPr>
        <w:t xml:space="preserve">sáng kiến trong </w:t>
      </w:r>
      <w:r w:rsidR="007A7D4B" w:rsidRPr="00DB5551">
        <w:rPr>
          <w:rFonts w:ascii="Times New Roman" w:eastAsia="Times New Roman" w:hAnsi="Times New Roman" w:cs="Times New Roman"/>
          <w:sz w:val="28"/>
          <w:szCs w:val="28"/>
        </w:rPr>
        <w:t>cải cách hành chính</w:t>
      </w:r>
      <w:r w:rsidR="00E7554B" w:rsidRPr="00DB5551">
        <w:rPr>
          <w:rFonts w:ascii="Times New Roman" w:eastAsia="Times New Roman" w:hAnsi="Times New Roman" w:cs="Times New Roman"/>
          <w:sz w:val="28"/>
          <w:szCs w:val="28"/>
        </w:rPr>
        <w:t>: thực hiện chấm điểm đánh giá mức độ hoàn thành nhiệm vụ, chấm điểm chỉ số CCHC của các sở, ngành cấp tỉnh, UBND cấp huyện</w:t>
      </w:r>
      <w:r w:rsidR="007A7D4B" w:rsidRPr="00DB5551">
        <w:rPr>
          <w:rFonts w:ascii="Times New Roman" w:eastAsia="Times New Roman" w:hAnsi="Times New Roman" w:cs="Times New Roman"/>
          <w:sz w:val="28"/>
          <w:szCs w:val="28"/>
        </w:rPr>
        <w:t xml:space="preserve"> trên phần mềm</w:t>
      </w:r>
      <w:r w:rsidR="00E7554B" w:rsidRPr="00DB5551">
        <w:rPr>
          <w:rFonts w:ascii="Times New Roman" w:eastAsia="Times New Roman" w:hAnsi="Times New Roman" w:cs="Times New Roman"/>
          <w:sz w:val="28"/>
          <w:szCs w:val="28"/>
        </w:rPr>
        <w:t xml:space="preserve">; </w:t>
      </w:r>
      <w:r w:rsidR="007A7D4B" w:rsidRPr="00DB5551">
        <w:rPr>
          <w:rFonts w:ascii="Times New Roman" w:eastAsia="Times New Roman" w:hAnsi="Times New Roman" w:cs="Times New Roman"/>
          <w:sz w:val="28"/>
          <w:szCs w:val="28"/>
        </w:rPr>
        <w:t>q</w:t>
      </w:r>
      <w:r w:rsidR="00E7554B" w:rsidRPr="00DB5551">
        <w:rPr>
          <w:rFonts w:ascii="Times New Roman" w:eastAsia="Times New Roman" w:hAnsi="Times New Roman" w:cs="Times New Roman"/>
          <w:sz w:val="28"/>
          <w:szCs w:val="28"/>
        </w:rPr>
        <w:t xml:space="preserve">uy định </w:t>
      </w:r>
      <w:r w:rsidR="007A7D4B" w:rsidRPr="00DB5551">
        <w:rPr>
          <w:rFonts w:ascii="Times New Roman" w:eastAsia="Times New Roman" w:hAnsi="Times New Roman" w:cs="Times New Roman"/>
          <w:sz w:val="28"/>
          <w:szCs w:val="28"/>
        </w:rPr>
        <w:t xml:space="preserve">“bốn tăng, hai giảm, ba </w:t>
      </w:r>
      <w:r w:rsidR="00E7554B" w:rsidRPr="00DB5551">
        <w:rPr>
          <w:rFonts w:ascii="Times New Roman" w:eastAsia="Times New Roman" w:hAnsi="Times New Roman" w:cs="Times New Roman"/>
          <w:sz w:val="28"/>
          <w:szCs w:val="28"/>
        </w:rPr>
        <w:t>không trong giải quyết thủ tục hành chính</w:t>
      </w:r>
      <w:r w:rsidR="007A7D4B" w:rsidRPr="00DB5551">
        <w:rPr>
          <w:rFonts w:ascii="Times New Roman" w:eastAsia="Times New Roman" w:hAnsi="Times New Roman" w:cs="Times New Roman"/>
          <w:sz w:val="28"/>
          <w:szCs w:val="28"/>
        </w:rPr>
        <w:t>”</w:t>
      </w:r>
      <w:r w:rsidR="00E7554B" w:rsidRPr="00DB5551">
        <w:rPr>
          <w:rFonts w:ascii="Times New Roman" w:eastAsia="Times New Roman" w:hAnsi="Times New Roman" w:cs="Times New Roman"/>
          <w:sz w:val="28"/>
          <w:szCs w:val="28"/>
        </w:rPr>
        <w:t xml:space="preserve">; </w:t>
      </w:r>
      <w:r w:rsidR="007A7D4B" w:rsidRPr="00DB5551">
        <w:rPr>
          <w:rFonts w:ascii="Times New Roman" w:eastAsia="Times New Roman" w:hAnsi="Times New Roman" w:cs="Times New Roman"/>
          <w:sz w:val="28"/>
          <w:szCs w:val="28"/>
        </w:rPr>
        <w:t xml:space="preserve">đánh giá chỉ số năng lực </w:t>
      </w:r>
      <w:r w:rsidR="007A7D4B" w:rsidRPr="00DB5551">
        <w:rPr>
          <w:rFonts w:ascii="Times New Roman" w:eastAsia="Times New Roman" w:hAnsi="Times New Roman" w:cs="Times New Roman"/>
          <w:sz w:val="28"/>
          <w:szCs w:val="28"/>
        </w:rPr>
        <w:lastRenderedPageBreak/>
        <w:t>cạnh tranh các sở, ngành và UBND cấp huyện; k</w:t>
      </w:r>
      <w:r w:rsidR="00E7554B" w:rsidRPr="00DB5551">
        <w:rPr>
          <w:rFonts w:ascii="Times New Roman" w:eastAsia="Times New Roman" w:hAnsi="Times New Roman" w:cs="Times New Roman"/>
          <w:sz w:val="28"/>
          <w:szCs w:val="28"/>
        </w:rPr>
        <w:t xml:space="preserve">hảo sát, đánh giá mức độ hài lòng của người sử dụng dịch vụ công đối với sự phục vụ của cơ quan hành chính nhà nước; </w:t>
      </w:r>
      <w:r w:rsidR="007A7D4B" w:rsidRPr="00DB5551">
        <w:rPr>
          <w:rFonts w:ascii="Times New Roman" w:eastAsia="Times New Roman" w:hAnsi="Times New Roman" w:cs="Times New Roman"/>
          <w:sz w:val="28"/>
          <w:szCs w:val="28"/>
        </w:rPr>
        <w:t>t</w:t>
      </w:r>
      <w:r w:rsidR="00E7554B" w:rsidRPr="00DB5551">
        <w:rPr>
          <w:rFonts w:ascii="Times New Roman" w:eastAsia="Times New Roman" w:hAnsi="Times New Roman" w:cs="Times New Roman"/>
          <w:sz w:val="28"/>
          <w:szCs w:val="28"/>
        </w:rPr>
        <w:t xml:space="preserve">ổ chức thi tuyển, tuyển chọn công chức hành chính bằng hình thức thi trắc nghiệm trên máy tính thông qua phần mềm kết nối </w:t>
      </w:r>
      <w:r w:rsidR="00237F86" w:rsidRPr="00DB5551">
        <w:rPr>
          <w:rFonts w:ascii="Times New Roman" w:eastAsia="Times New Roman" w:hAnsi="Times New Roman" w:cs="Times New Roman"/>
          <w:sz w:val="28"/>
          <w:szCs w:val="28"/>
        </w:rPr>
        <w:t>mạng internet và viết bài luận;..</w:t>
      </w:r>
      <w:r w:rsidR="00E7554B" w:rsidRPr="00DB5551">
        <w:rPr>
          <w:rFonts w:ascii="Times New Roman" w:eastAsia="Times New Roman" w:hAnsi="Times New Roman" w:cs="Times New Roman"/>
          <w:sz w:val="28"/>
          <w:szCs w:val="28"/>
        </w:rPr>
        <w:t>.</w:t>
      </w:r>
    </w:p>
    <w:p w:rsidR="0074452F" w:rsidRPr="00DB5551" w:rsidRDefault="00D132D0" w:rsidP="00963CA0">
      <w:pPr>
        <w:pStyle w:val="NormalWeb"/>
        <w:shd w:val="clear" w:color="auto" w:fill="FFFFFF"/>
        <w:spacing w:before="0" w:beforeAutospacing="0" w:after="0" w:afterAutospacing="0" w:line="288" w:lineRule="auto"/>
        <w:ind w:firstLine="567"/>
        <w:jc w:val="both"/>
        <w:textAlignment w:val="baseline"/>
        <w:rPr>
          <w:sz w:val="28"/>
          <w:szCs w:val="28"/>
          <w:shd w:val="clear" w:color="auto" w:fill="FFFFFF"/>
        </w:rPr>
      </w:pPr>
      <w:r w:rsidRPr="00DB5551">
        <w:rPr>
          <w:sz w:val="28"/>
          <w:szCs w:val="28"/>
          <w:shd w:val="clear" w:color="auto" w:fill="FFFFFF"/>
        </w:rPr>
        <w:t xml:space="preserve">Tỉnh Thanh Hóa xác định việc ứng dụng </w:t>
      </w:r>
      <w:r w:rsidR="00CA2BC6" w:rsidRPr="00DB5551">
        <w:rPr>
          <w:sz w:val="28"/>
          <w:szCs w:val="28"/>
          <w:shd w:val="clear" w:color="auto" w:fill="FFFFFF"/>
        </w:rPr>
        <w:t>công nghệ thông tin (</w:t>
      </w:r>
      <w:r w:rsidRPr="00DB5551">
        <w:rPr>
          <w:sz w:val="28"/>
          <w:szCs w:val="28"/>
          <w:shd w:val="clear" w:color="auto" w:fill="FFFFFF"/>
        </w:rPr>
        <w:t>CNTT</w:t>
      </w:r>
      <w:r w:rsidR="00CA2BC6" w:rsidRPr="00DB5551">
        <w:rPr>
          <w:sz w:val="28"/>
          <w:szCs w:val="28"/>
          <w:shd w:val="clear" w:color="auto" w:fill="FFFFFF"/>
        </w:rPr>
        <w:t>)</w:t>
      </w:r>
      <w:r w:rsidRPr="00DB5551">
        <w:rPr>
          <w:sz w:val="28"/>
          <w:szCs w:val="28"/>
          <w:shd w:val="clear" w:color="auto" w:fill="FFFFFF"/>
        </w:rPr>
        <w:t xml:space="preserve"> trong CCHC là khâu đột phá </w:t>
      </w:r>
      <w:r w:rsidR="0074452F" w:rsidRPr="00DB5551">
        <w:rPr>
          <w:sz w:val="28"/>
          <w:szCs w:val="28"/>
          <w:shd w:val="clear" w:color="auto" w:fill="FFFFFF"/>
        </w:rPr>
        <w:t>quan trọng. Thông qua hoạt động ứng dụng CNTT</w:t>
      </w:r>
      <w:r w:rsidR="00963CA0" w:rsidRPr="00DB5551">
        <w:rPr>
          <w:sz w:val="28"/>
          <w:szCs w:val="28"/>
          <w:shd w:val="clear" w:color="auto" w:fill="FFFFFF"/>
        </w:rPr>
        <w:t>,</w:t>
      </w:r>
      <w:r w:rsidR="0074452F" w:rsidRPr="00DB5551">
        <w:rPr>
          <w:sz w:val="28"/>
          <w:szCs w:val="28"/>
          <w:shd w:val="clear" w:color="auto" w:fill="FFFFFF"/>
        </w:rPr>
        <w:t xml:space="preserve"> các cơ quan nhà nước được </w:t>
      </w:r>
      <w:r w:rsidR="005B7F6D" w:rsidRPr="00DB5551">
        <w:rPr>
          <w:sz w:val="28"/>
          <w:szCs w:val="28"/>
          <w:shd w:val="clear" w:color="auto" w:fill="FFFFFF"/>
        </w:rPr>
        <w:t xml:space="preserve">liên </w:t>
      </w:r>
      <w:r w:rsidR="0074452F" w:rsidRPr="00DB5551">
        <w:rPr>
          <w:sz w:val="28"/>
          <w:szCs w:val="28"/>
          <w:shd w:val="clear" w:color="auto" w:fill="FFFFFF"/>
        </w:rPr>
        <w:t>kết chặt chẽ hơn trong thực thi nhiệm vụ, Chính quyền điều hành bộ máy nhà nước một cách nhanh chóng, chính xác, hiệu quả và tiết kiệm hơn; hoạt động của cơ quan nhà nước được công khai, minh bạch, góp phần hạn chế gây phiền hà, tham nhũng, tạo sự hài lòng, thuận tiện, tiết kiệm cho người dân và doanh nghiệp</w:t>
      </w:r>
      <w:r w:rsidR="00746834" w:rsidRPr="00DB5551">
        <w:rPr>
          <w:sz w:val="28"/>
          <w:szCs w:val="28"/>
          <w:shd w:val="clear" w:color="auto" w:fill="FFFFFF"/>
        </w:rPr>
        <w:t xml:space="preserve">; </w:t>
      </w:r>
      <w:r w:rsidR="005B7F6D" w:rsidRPr="00DB5551">
        <w:rPr>
          <w:sz w:val="28"/>
          <w:szCs w:val="28"/>
          <w:shd w:val="clear" w:color="auto" w:fill="FFFFFF"/>
        </w:rPr>
        <w:t xml:space="preserve">góp phần </w:t>
      </w:r>
      <w:r w:rsidR="00746834" w:rsidRPr="00DB5551">
        <w:rPr>
          <w:sz w:val="28"/>
          <w:szCs w:val="28"/>
          <w:shd w:val="clear" w:color="auto" w:fill="FFFFFF"/>
        </w:rPr>
        <w:t>cải thiện môi trường đầu tư kinh doanh, là động lực quan trọng để thúc đẩy phát triển kinh tế - xã hội c</w:t>
      </w:r>
      <w:r w:rsidR="005B7F6D" w:rsidRPr="00DB5551">
        <w:rPr>
          <w:sz w:val="28"/>
          <w:szCs w:val="28"/>
          <w:shd w:val="clear" w:color="auto" w:fill="FFFFFF"/>
        </w:rPr>
        <w:t>ủa</w:t>
      </w:r>
      <w:r w:rsidR="00746834" w:rsidRPr="00DB5551">
        <w:rPr>
          <w:sz w:val="28"/>
          <w:szCs w:val="28"/>
          <w:shd w:val="clear" w:color="auto" w:fill="FFFFFF"/>
        </w:rPr>
        <w:t xml:space="preserve"> tỉnh. Kết quả nổi bật là:</w:t>
      </w:r>
    </w:p>
    <w:p w:rsidR="004D1484" w:rsidRPr="00DB5551" w:rsidRDefault="001726D3" w:rsidP="00963CA0">
      <w:pPr>
        <w:pBdr>
          <w:top w:val="dotted" w:sz="4" w:space="0" w:color="FFFFFF"/>
          <w:left w:val="dotted" w:sz="4" w:space="0" w:color="FFFFFF"/>
          <w:bottom w:val="dotted" w:sz="4" w:space="13" w:color="FFFFFF"/>
          <w:right w:val="dotted" w:sz="4" w:space="0" w:color="FFFFFF"/>
        </w:pBdr>
        <w:shd w:val="clear" w:color="auto" w:fill="FFFFFF"/>
        <w:spacing w:after="0" w:line="288" w:lineRule="auto"/>
        <w:ind w:firstLine="567"/>
        <w:jc w:val="both"/>
        <w:rPr>
          <w:rFonts w:ascii="Times New Roman" w:hAnsi="Times New Roman" w:cs="Times New Roman"/>
          <w:sz w:val="28"/>
          <w:szCs w:val="28"/>
          <w:lang w:val="fr-FR"/>
        </w:rPr>
      </w:pPr>
      <w:r w:rsidRPr="00DB5551">
        <w:rPr>
          <w:rFonts w:ascii="Times New Roman" w:hAnsi="Times New Roman" w:cs="Times New Roman"/>
          <w:sz w:val="28"/>
          <w:szCs w:val="28"/>
          <w:bdr w:val="none" w:sz="0" w:space="0" w:color="auto" w:frame="1"/>
        </w:rPr>
        <w:t xml:space="preserve">- </w:t>
      </w:r>
      <w:r w:rsidRPr="00DB5551">
        <w:rPr>
          <w:rFonts w:ascii="Times New Roman" w:hAnsi="Times New Roman" w:cs="Times New Roman"/>
          <w:i/>
          <w:sz w:val="28"/>
          <w:szCs w:val="28"/>
          <w:bdr w:val="none" w:sz="0" w:space="0" w:color="auto" w:frame="1"/>
        </w:rPr>
        <w:t xml:space="preserve">Ứng dụng </w:t>
      </w:r>
      <w:r w:rsidR="004D1484" w:rsidRPr="00DB5551">
        <w:rPr>
          <w:rFonts w:ascii="Times New Roman" w:hAnsi="Times New Roman" w:cs="Times New Roman"/>
          <w:i/>
          <w:sz w:val="28"/>
          <w:szCs w:val="28"/>
          <w:bdr w:val="none" w:sz="0" w:space="0" w:color="auto" w:frame="1"/>
        </w:rPr>
        <w:t xml:space="preserve">CNTT </w:t>
      </w:r>
      <w:r w:rsidRPr="00DB5551">
        <w:rPr>
          <w:rFonts w:ascii="Times New Roman" w:hAnsi="Times New Roman" w:cs="Times New Roman"/>
          <w:i/>
          <w:sz w:val="28"/>
          <w:szCs w:val="28"/>
          <w:bdr w:val="none" w:sz="0" w:space="0" w:color="auto" w:frame="1"/>
        </w:rPr>
        <w:t>phục vụ chỉ đạo, điều hành</w:t>
      </w:r>
      <w:r w:rsidR="004D1484" w:rsidRPr="00DB5551">
        <w:rPr>
          <w:rFonts w:ascii="Times New Roman" w:hAnsi="Times New Roman" w:cs="Times New Roman"/>
          <w:i/>
          <w:sz w:val="28"/>
          <w:szCs w:val="28"/>
          <w:bdr w:val="none" w:sz="0" w:space="0" w:color="auto" w:frame="1"/>
        </w:rPr>
        <w:t xml:space="preserve"> trong các cơ quan nhà nước có bước đột phá quan trọng.</w:t>
      </w:r>
      <w:r w:rsidRPr="00DB5551">
        <w:rPr>
          <w:rFonts w:ascii="Times New Roman" w:hAnsi="Times New Roman" w:cs="Times New Roman"/>
          <w:sz w:val="28"/>
          <w:szCs w:val="28"/>
          <w:bdr w:val="none" w:sz="0" w:space="0" w:color="auto" w:frame="1"/>
        </w:rPr>
        <w:t xml:space="preserve"> </w:t>
      </w:r>
      <w:r w:rsidR="00B36EB1" w:rsidRPr="00DB5551">
        <w:rPr>
          <w:rFonts w:ascii="Times New Roman" w:hAnsi="Times New Roman" w:cs="Times New Roman"/>
          <w:sz w:val="28"/>
          <w:szCs w:val="28"/>
          <w:bdr w:val="none" w:sz="0" w:space="0" w:color="auto" w:frame="1"/>
        </w:rPr>
        <w:t>Từ ngày 01/9/2020, 100% lãnh đạo, CBCC các Sở, ban, ngành cấp tỉnh, UBND cấp huyện, UBND cấp xã, các đơn vị sự nghiệp trên địa bàn tỉnh đã thực hiện tiếp nhận, xử lý, ký số, phát hành văn bản hoàn toàn trên môi trường mạng, văn bản điện tử đã thay thế hoàn toàn văn bản giấy trong các cơ quan nhà nước (trừ văn bản mật theo quy định)</w:t>
      </w:r>
      <w:r w:rsidR="005A08D3" w:rsidRPr="00DB5551">
        <w:rPr>
          <w:rFonts w:ascii="Times New Roman" w:hAnsi="Times New Roman" w:cs="Times New Roman"/>
          <w:sz w:val="28"/>
          <w:szCs w:val="28"/>
          <w:bdr w:val="none" w:sz="0" w:space="0" w:color="auto" w:frame="1"/>
        </w:rPr>
        <w:t xml:space="preserve">, </w:t>
      </w:r>
      <w:r w:rsidR="005A08D3" w:rsidRPr="00DB5551">
        <w:rPr>
          <w:rFonts w:ascii="Times New Roman" w:hAnsi="Times New Roman" w:cs="Times New Roman"/>
          <w:sz w:val="28"/>
          <w:szCs w:val="28"/>
          <w:lang w:val="fr-FR"/>
        </w:rPr>
        <w:t>góp phần tạo môi trường làm việc hiện đại, công khai, minh bạch, nhanh chóng, tiết kiệm, hiệu quả trong cơ quan nhà nước</w:t>
      </w:r>
      <w:r w:rsidR="00B36EB1" w:rsidRPr="00DB5551">
        <w:rPr>
          <w:rFonts w:ascii="Times New Roman" w:hAnsi="Times New Roman" w:cs="Times New Roman"/>
          <w:sz w:val="28"/>
          <w:szCs w:val="28"/>
          <w:bdr w:val="none" w:sz="0" w:space="0" w:color="auto" w:frame="1"/>
        </w:rPr>
        <w:t xml:space="preserve">; tỷ lệ văn bản ký số </w:t>
      </w:r>
      <w:r w:rsidR="005A08D3" w:rsidRPr="00DB5551">
        <w:rPr>
          <w:rFonts w:ascii="Times New Roman" w:hAnsi="Times New Roman" w:cs="Times New Roman"/>
          <w:sz w:val="28"/>
          <w:szCs w:val="28"/>
          <w:bdr w:val="none" w:sz="0" w:space="0" w:color="auto" w:frame="1"/>
        </w:rPr>
        <w:t xml:space="preserve">cá nhân </w:t>
      </w:r>
      <w:r w:rsidR="00B36EB1" w:rsidRPr="00DB5551">
        <w:rPr>
          <w:rFonts w:ascii="Times New Roman" w:hAnsi="Times New Roman" w:cs="Times New Roman"/>
          <w:sz w:val="28"/>
          <w:szCs w:val="28"/>
          <w:bdr w:val="none" w:sz="0" w:space="0" w:color="auto" w:frame="1"/>
        </w:rPr>
        <w:t>đạt trên 9</w:t>
      </w:r>
      <w:r w:rsidR="005A08D3" w:rsidRPr="00DB5551">
        <w:rPr>
          <w:rFonts w:ascii="Times New Roman" w:hAnsi="Times New Roman" w:cs="Times New Roman"/>
          <w:sz w:val="28"/>
          <w:szCs w:val="28"/>
          <w:bdr w:val="none" w:sz="0" w:space="0" w:color="auto" w:frame="1"/>
        </w:rPr>
        <w:t>9</w:t>
      </w:r>
      <w:r w:rsidR="00B36EB1" w:rsidRPr="00DB5551">
        <w:rPr>
          <w:rFonts w:ascii="Times New Roman" w:hAnsi="Times New Roman" w:cs="Times New Roman"/>
          <w:sz w:val="28"/>
          <w:szCs w:val="28"/>
          <w:bdr w:val="none" w:sz="0" w:space="0" w:color="auto" w:frame="1"/>
        </w:rPr>
        <w:t xml:space="preserve">%; đã kết nối liên thông với hệ thống điều hành, tác nghiệp của các doanh nghiệp, tạo điều kiện </w:t>
      </w:r>
      <w:r w:rsidR="00354BB4" w:rsidRPr="00DB5551">
        <w:rPr>
          <w:rFonts w:ascii="Times New Roman" w:hAnsi="Times New Roman" w:cs="Times New Roman"/>
          <w:sz w:val="28"/>
          <w:szCs w:val="28"/>
          <w:bdr w:val="none" w:sz="0" w:space="0" w:color="auto" w:frame="1"/>
        </w:rPr>
        <w:t xml:space="preserve">thuận lợi </w:t>
      </w:r>
      <w:r w:rsidR="00B36EB1" w:rsidRPr="00DB5551">
        <w:rPr>
          <w:rFonts w:ascii="Times New Roman" w:hAnsi="Times New Roman" w:cs="Times New Roman"/>
          <w:sz w:val="28"/>
          <w:szCs w:val="28"/>
          <w:bdr w:val="none" w:sz="0" w:space="0" w:color="auto" w:frame="1"/>
        </w:rPr>
        <w:t>cho việc gửi, nhận văn bản điện từ giữa cơ quan nhà nước và doanh nghiệp đượ</w:t>
      </w:r>
      <w:r w:rsidR="00354BB4" w:rsidRPr="00DB5551">
        <w:rPr>
          <w:rFonts w:ascii="Times New Roman" w:hAnsi="Times New Roman" w:cs="Times New Roman"/>
          <w:sz w:val="28"/>
          <w:szCs w:val="28"/>
          <w:bdr w:val="none" w:sz="0" w:space="0" w:color="auto" w:frame="1"/>
        </w:rPr>
        <w:t xml:space="preserve">c nhanh chóng, </w:t>
      </w:r>
      <w:r w:rsidR="00B36EB1" w:rsidRPr="00DB5551">
        <w:rPr>
          <w:rFonts w:ascii="Times New Roman" w:hAnsi="Times New Roman" w:cs="Times New Roman"/>
          <w:sz w:val="28"/>
          <w:szCs w:val="28"/>
          <w:bdr w:val="none" w:sz="0" w:space="0" w:color="auto" w:frame="1"/>
        </w:rPr>
        <w:t xml:space="preserve">tiết kiệm; </w:t>
      </w:r>
      <w:r w:rsidR="00DE082D" w:rsidRPr="00DB5551">
        <w:rPr>
          <w:rFonts w:ascii="Times New Roman" w:hAnsi="Times New Roman" w:cs="Times New Roman"/>
          <w:sz w:val="28"/>
          <w:szCs w:val="28"/>
          <w:bdr w:val="none" w:sz="0" w:space="0" w:color="auto" w:frame="1"/>
        </w:rPr>
        <w:t xml:space="preserve">toàn tỉnh </w:t>
      </w:r>
      <w:r w:rsidR="00B36EB1" w:rsidRPr="00DB5551">
        <w:rPr>
          <w:rFonts w:ascii="Times New Roman" w:hAnsi="Times New Roman" w:cs="Times New Roman"/>
          <w:sz w:val="28"/>
          <w:szCs w:val="28"/>
          <w:bdr w:val="none" w:sz="0" w:space="0" w:color="auto" w:frame="1"/>
        </w:rPr>
        <w:t>ước tiết kiệm trên 80 tỷ đồng</w:t>
      </w:r>
      <w:r w:rsidR="00DE082D" w:rsidRPr="00DB5551">
        <w:rPr>
          <w:rFonts w:ascii="Times New Roman" w:hAnsi="Times New Roman" w:cs="Times New Roman"/>
          <w:sz w:val="28"/>
          <w:szCs w:val="28"/>
          <w:bdr w:val="none" w:sz="0" w:space="0" w:color="auto" w:frame="1"/>
        </w:rPr>
        <w:t>/năm</w:t>
      </w:r>
      <w:r w:rsidR="00B36EB1" w:rsidRPr="00DB5551">
        <w:rPr>
          <w:rFonts w:ascii="Times New Roman" w:hAnsi="Times New Roman" w:cs="Times New Roman"/>
          <w:sz w:val="28"/>
          <w:szCs w:val="28"/>
          <w:bdr w:val="none" w:sz="0" w:space="0" w:color="auto" w:frame="1"/>
        </w:rPr>
        <w:t xml:space="preserve"> trong việc gửi nhận văn bản điện tử của các đơn vị.</w:t>
      </w:r>
      <w:r w:rsidR="00DE082D" w:rsidRPr="00DB5551">
        <w:rPr>
          <w:rFonts w:ascii="Times New Roman" w:hAnsi="Times New Roman" w:cs="Times New Roman"/>
          <w:sz w:val="28"/>
          <w:szCs w:val="28"/>
          <w:bdr w:val="none" w:sz="0" w:space="0" w:color="auto" w:frame="1"/>
        </w:rPr>
        <w:t xml:space="preserve"> Hệ thống hội nghị truyền hình trực tuyến đang phát huy hiệu quả tích cực</w:t>
      </w:r>
      <w:r w:rsidR="005A08D3" w:rsidRPr="00DB5551">
        <w:rPr>
          <w:rFonts w:ascii="Times New Roman" w:hAnsi="Times New Roman" w:cs="Times New Roman"/>
          <w:sz w:val="28"/>
          <w:szCs w:val="28"/>
          <w:bdr w:val="none" w:sz="0" w:space="0" w:color="auto" w:frame="1"/>
        </w:rPr>
        <w:t>.</w:t>
      </w:r>
      <w:r w:rsidR="00DE082D" w:rsidRPr="00DB5551">
        <w:rPr>
          <w:rFonts w:ascii="Times New Roman" w:hAnsi="Times New Roman" w:cs="Times New Roman"/>
          <w:sz w:val="28"/>
          <w:szCs w:val="28"/>
          <w:bdr w:val="none" w:sz="0" w:space="0" w:color="auto" w:frame="1"/>
        </w:rPr>
        <w:t xml:space="preserve"> </w:t>
      </w:r>
      <w:r w:rsidR="005A08D3" w:rsidRPr="00DB5551">
        <w:rPr>
          <w:rFonts w:ascii="Times New Roman" w:hAnsi="Times New Roman" w:cs="Times New Roman"/>
          <w:sz w:val="28"/>
          <w:szCs w:val="28"/>
          <w:bdr w:val="none" w:sz="0" w:space="0" w:color="auto" w:frame="1"/>
        </w:rPr>
        <w:t>Đ</w:t>
      </w:r>
      <w:r w:rsidR="00DE082D" w:rsidRPr="00DB5551">
        <w:rPr>
          <w:rFonts w:ascii="Times New Roman" w:hAnsi="Times New Roman" w:cs="Times New Roman"/>
          <w:sz w:val="28"/>
          <w:szCs w:val="28"/>
          <w:bdr w:val="none" w:sz="0" w:space="0" w:color="auto" w:frame="1"/>
        </w:rPr>
        <w:t>ặc biệt</w:t>
      </w:r>
      <w:r w:rsidR="005A08D3" w:rsidRPr="00DB5551">
        <w:rPr>
          <w:rFonts w:ascii="Times New Roman" w:hAnsi="Times New Roman" w:cs="Times New Roman"/>
          <w:sz w:val="28"/>
          <w:szCs w:val="28"/>
          <w:bdr w:val="none" w:sz="0" w:space="0" w:color="auto" w:frame="1"/>
        </w:rPr>
        <w:t>,</w:t>
      </w:r>
      <w:r w:rsidR="00DE082D" w:rsidRPr="00DB5551">
        <w:rPr>
          <w:rFonts w:ascii="Times New Roman" w:hAnsi="Times New Roman" w:cs="Times New Roman"/>
          <w:sz w:val="28"/>
          <w:szCs w:val="28"/>
          <w:bdr w:val="none" w:sz="0" w:space="0" w:color="auto" w:frame="1"/>
        </w:rPr>
        <w:t xml:space="preserve"> trong giai đoạn bùng phát dịch bệnh Covid-19, hệ thống hội nghị truyền hình trực tuyến được kết nối, liên thông từ Trung ương đến điểm cầu cấp tỉnh, 27/27 điểm cầu cấp huyện và 559/559 điểm cầu cấp xã</w:t>
      </w:r>
      <w:r w:rsidR="005A08D3" w:rsidRPr="00DB5551">
        <w:rPr>
          <w:rFonts w:ascii="Times New Roman" w:hAnsi="Times New Roman" w:cs="Times New Roman"/>
          <w:sz w:val="28"/>
          <w:szCs w:val="28"/>
          <w:bdr w:val="none" w:sz="0" w:space="0" w:color="auto" w:frame="1"/>
        </w:rPr>
        <w:t xml:space="preserve"> phục vụ công tác chỉ đạo, điều hành của Thủ tướng Chính phủ</w:t>
      </w:r>
      <w:r w:rsidR="00354BB4" w:rsidRPr="00DB5551">
        <w:rPr>
          <w:rFonts w:ascii="Times New Roman" w:hAnsi="Times New Roman" w:cs="Times New Roman"/>
          <w:sz w:val="28"/>
          <w:szCs w:val="28"/>
          <w:bdr w:val="none" w:sz="0" w:space="0" w:color="auto" w:frame="1"/>
        </w:rPr>
        <w:t xml:space="preserve"> và của Tỉnh</w:t>
      </w:r>
      <w:r w:rsidR="005A08D3" w:rsidRPr="00DB5551">
        <w:rPr>
          <w:rFonts w:ascii="Times New Roman" w:hAnsi="Times New Roman" w:cs="Times New Roman"/>
          <w:sz w:val="28"/>
          <w:szCs w:val="28"/>
          <w:bdr w:val="none" w:sz="0" w:space="0" w:color="auto" w:frame="1"/>
        </w:rPr>
        <w:t>.</w:t>
      </w:r>
      <w:r w:rsidR="00DE082D" w:rsidRPr="00DB5551">
        <w:rPr>
          <w:rFonts w:ascii="Times New Roman" w:hAnsi="Times New Roman" w:cs="Times New Roman"/>
          <w:sz w:val="28"/>
          <w:szCs w:val="28"/>
          <w:bdr w:val="none" w:sz="0" w:space="0" w:color="auto" w:frame="1"/>
        </w:rPr>
        <w:t xml:space="preserve"> </w:t>
      </w:r>
      <w:r w:rsidR="005A08D3" w:rsidRPr="00DB5551">
        <w:rPr>
          <w:rFonts w:ascii="Times New Roman" w:hAnsi="Times New Roman" w:cs="Times New Roman"/>
          <w:sz w:val="28"/>
          <w:szCs w:val="28"/>
          <w:bdr w:val="none" w:sz="0" w:space="0" w:color="auto" w:frame="1"/>
        </w:rPr>
        <w:t>H</w:t>
      </w:r>
      <w:r w:rsidR="00DE082D" w:rsidRPr="00DB5551">
        <w:rPr>
          <w:rFonts w:ascii="Times New Roman" w:hAnsi="Times New Roman" w:cs="Times New Roman"/>
          <w:sz w:val="28"/>
          <w:szCs w:val="28"/>
          <w:bdr w:val="none" w:sz="0" w:space="0" w:color="auto" w:frame="1"/>
        </w:rPr>
        <w:t xml:space="preserve">iện nay đang </w:t>
      </w:r>
      <w:r w:rsidR="005A08D3" w:rsidRPr="00DB5551">
        <w:rPr>
          <w:rFonts w:ascii="Times New Roman" w:hAnsi="Times New Roman" w:cs="Times New Roman"/>
          <w:sz w:val="28"/>
          <w:szCs w:val="28"/>
          <w:bdr w:val="none" w:sz="0" w:space="0" w:color="auto" w:frame="1"/>
        </w:rPr>
        <w:t xml:space="preserve">tiếp tục </w:t>
      </w:r>
      <w:r w:rsidR="00DE082D" w:rsidRPr="00DB5551">
        <w:rPr>
          <w:rFonts w:ascii="Times New Roman" w:hAnsi="Times New Roman" w:cs="Times New Roman"/>
          <w:sz w:val="28"/>
          <w:szCs w:val="28"/>
          <w:bdr w:val="none" w:sz="0" w:space="0" w:color="auto" w:frame="1"/>
        </w:rPr>
        <w:t xml:space="preserve">triển khai kết nối đến điểm cầu tại nhà văn hóa cấp thôn. Hệ thống </w:t>
      </w:r>
      <w:r w:rsidR="005A08D3" w:rsidRPr="00DB5551">
        <w:rPr>
          <w:rFonts w:ascii="Times New Roman" w:hAnsi="Times New Roman" w:cs="Times New Roman"/>
          <w:sz w:val="28"/>
          <w:szCs w:val="28"/>
          <w:bdr w:val="none" w:sz="0" w:space="0" w:color="auto" w:frame="1"/>
        </w:rPr>
        <w:t xml:space="preserve">hội nghị truyền hình trực tuyến </w:t>
      </w:r>
      <w:r w:rsidR="00DE082D" w:rsidRPr="00DB5551">
        <w:rPr>
          <w:rFonts w:ascii="Times New Roman" w:hAnsi="Times New Roman" w:cs="Times New Roman"/>
          <w:sz w:val="28"/>
          <w:szCs w:val="28"/>
          <w:bdr w:val="none" w:sz="0" w:space="0" w:color="auto" w:frame="1"/>
        </w:rPr>
        <w:t xml:space="preserve">đã phục vụ tốt các cuộc họp, triển khai Nghị quyết </w:t>
      </w:r>
      <w:r w:rsidR="005A08D3" w:rsidRPr="00DB5551">
        <w:rPr>
          <w:rFonts w:ascii="Times New Roman" w:hAnsi="Times New Roman" w:cs="Times New Roman"/>
          <w:sz w:val="28"/>
          <w:szCs w:val="28"/>
          <w:bdr w:val="none" w:sz="0" w:space="0" w:color="auto" w:frame="1"/>
        </w:rPr>
        <w:t xml:space="preserve">từ Trung ương đến cấp xã và cấp thôn </w:t>
      </w:r>
      <w:r w:rsidR="00DE082D" w:rsidRPr="00DB5551">
        <w:rPr>
          <w:rFonts w:ascii="Times New Roman" w:hAnsi="Times New Roman" w:cs="Times New Roman"/>
          <w:sz w:val="28"/>
          <w:szCs w:val="28"/>
          <w:bdr w:val="none" w:sz="0" w:space="0" w:color="auto" w:frame="1"/>
        </w:rPr>
        <w:t xml:space="preserve">trên địa bàn tỉnh. </w:t>
      </w:r>
      <w:r w:rsidR="005A08D3" w:rsidRPr="00DB5551">
        <w:rPr>
          <w:rFonts w:ascii="Times New Roman" w:hAnsi="Times New Roman" w:cs="Times New Roman"/>
          <w:sz w:val="28"/>
          <w:szCs w:val="28"/>
          <w:lang w:val="vi-VN"/>
        </w:rPr>
        <w:t xml:space="preserve">Hệ thống phòng họp không giấy tờ đã được </w:t>
      </w:r>
      <w:r w:rsidR="005A08D3" w:rsidRPr="00DB5551">
        <w:rPr>
          <w:rFonts w:ascii="Times New Roman" w:hAnsi="Times New Roman" w:cs="Times New Roman"/>
          <w:sz w:val="28"/>
          <w:szCs w:val="28"/>
          <w:lang w:val="fr-FR"/>
        </w:rPr>
        <w:t xml:space="preserve">triển khai </w:t>
      </w:r>
      <w:r w:rsidR="005A08D3" w:rsidRPr="00DB5551">
        <w:rPr>
          <w:rFonts w:ascii="Times New Roman" w:hAnsi="Times New Roman" w:cs="Times New Roman"/>
          <w:sz w:val="28"/>
          <w:szCs w:val="28"/>
          <w:lang w:val="vi-VN"/>
        </w:rPr>
        <w:t>tại 19 đơn vị</w:t>
      </w:r>
      <w:r w:rsidR="005A08D3" w:rsidRPr="00DB5551">
        <w:rPr>
          <w:rFonts w:ascii="Times New Roman" w:hAnsi="Times New Roman" w:cs="Times New Roman"/>
          <w:sz w:val="28"/>
          <w:szCs w:val="28"/>
          <w:lang w:val="fr-FR"/>
        </w:rPr>
        <w:t xml:space="preserve">, góp phần đẩy mạnh chuyển đổi số trong các cơ quan nhà nước, tạo môi trường hội họp hiện đại, tổ chức các cuộc họp nhanh chóng, tiết kiệm, </w:t>
      </w:r>
      <w:r w:rsidR="005A08D3" w:rsidRPr="00DB5551">
        <w:rPr>
          <w:rFonts w:ascii="Times New Roman" w:hAnsi="Times New Roman" w:cs="Times New Roman"/>
          <w:sz w:val="28"/>
          <w:szCs w:val="28"/>
          <w:lang w:val="fr-FR"/>
        </w:rPr>
        <w:lastRenderedPageBreak/>
        <w:t>khoa học. Nền tảng chia sẽ tích hợp dữ liệ</w:t>
      </w:r>
      <w:r w:rsidR="004D1484" w:rsidRPr="00DB5551">
        <w:rPr>
          <w:rFonts w:ascii="Times New Roman" w:hAnsi="Times New Roman" w:cs="Times New Roman"/>
          <w:sz w:val="28"/>
          <w:szCs w:val="28"/>
          <w:lang w:val="fr-FR"/>
        </w:rPr>
        <w:t xml:space="preserve">u </w:t>
      </w:r>
      <w:r w:rsidR="005A08D3" w:rsidRPr="00DB5551">
        <w:rPr>
          <w:rFonts w:ascii="Times New Roman" w:hAnsi="Times New Roman" w:cs="Times New Roman"/>
          <w:sz w:val="28"/>
          <w:szCs w:val="28"/>
          <w:lang w:val="fr-FR"/>
        </w:rPr>
        <w:t xml:space="preserve">của tỉnh </w:t>
      </w:r>
      <w:r w:rsidR="004D1484" w:rsidRPr="00DB5551">
        <w:rPr>
          <w:rFonts w:ascii="Times New Roman" w:hAnsi="Times New Roman" w:cs="Times New Roman"/>
          <w:sz w:val="28"/>
          <w:szCs w:val="28"/>
          <w:lang w:val="fr-FR"/>
        </w:rPr>
        <w:t xml:space="preserve">là một trong 8 Bộ, ngành, địa phương đầu tiên kết nối với </w:t>
      </w:r>
      <w:r w:rsidR="004D1484" w:rsidRPr="00DB5551">
        <w:rPr>
          <w:rFonts w:ascii="Times New Roman" w:hAnsi="Times New Roman" w:cs="Times New Roman"/>
          <w:sz w:val="28"/>
          <w:szCs w:val="28"/>
          <w:bdr w:val="none" w:sz="0" w:space="0" w:color="auto" w:frame="1"/>
          <w:lang w:val="fr-FR"/>
        </w:rPr>
        <w:t xml:space="preserve">trục liên thông văn bản quốc gia; </w:t>
      </w:r>
      <w:r w:rsidR="005A08D3" w:rsidRPr="00DB5551">
        <w:rPr>
          <w:rFonts w:ascii="Times New Roman" w:hAnsi="Times New Roman" w:cs="Times New Roman"/>
          <w:sz w:val="28"/>
          <w:szCs w:val="28"/>
          <w:lang w:val="fr-FR"/>
        </w:rPr>
        <w:t xml:space="preserve">đã tích hợp 1443 đơn vị của tỉnh (cấp tỉnh, huyện, xã và các đơn vị sự nghiệp), phục vụ gửi, nhận văn bản điện tử </w:t>
      </w:r>
      <w:r w:rsidR="004D1484" w:rsidRPr="00DB5551">
        <w:rPr>
          <w:rFonts w:ascii="Times New Roman" w:hAnsi="Times New Roman" w:cs="Times New Roman"/>
          <w:sz w:val="28"/>
          <w:szCs w:val="28"/>
          <w:lang w:val="fr-FR"/>
        </w:rPr>
        <w:t xml:space="preserve">liện thông </w:t>
      </w:r>
      <w:r w:rsidR="005A08D3" w:rsidRPr="00DB5551">
        <w:rPr>
          <w:rFonts w:ascii="Times New Roman" w:hAnsi="Times New Roman" w:cs="Times New Roman"/>
          <w:sz w:val="28"/>
          <w:szCs w:val="28"/>
          <w:lang w:val="fr-FR"/>
        </w:rPr>
        <w:t xml:space="preserve">4 cấp từ Trung ương đến cấp xã và kết nối, chia sẻ các dữ liệu chuyên ngành trên địa bàn tỉnh. </w:t>
      </w:r>
      <w:r w:rsidR="004D1484" w:rsidRPr="00DB5551">
        <w:rPr>
          <w:rFonts w:ascii="Times New Roman" w:hAnsi="Times New Roman" w:cs="Times New Roman"/>
          <w:sz w:val="28"/>
          <w:szCs w:val="28"/>
          <w:lang w:val="nl-NL"/>
        </w:rPr>
        <w:t xml:space="preserve">Cổng Thông tin điện tử của tỉnh, 48 trang thông tin điện tử của các cơ quan hành chính nhà nước cấp tỉnh, </w:t>
      </w:r>
      <w:r w:rsidR="00354BB4" w:rsidRPr="00DB5551">
        <w:rPr>
          <w:rFonts w:ascii="Times New Roman" w:hAnsi="Times New Roman" w:cs="Times New Roman"/>
          <w:sz w:val="28"/>
          <w:szCs w:val="28"/>
          <w:lang w:val="nl-NL"/>
        </w:rPr>
        <w:t xml:space="preserve">UBND </w:t>
      </w:r>
      <w:r w:rsidR="004D1484" w:rsidRPr="00DB5551">
        <w:rPr>
          <w:rFonts w:ascii="Times New Roman" w:hAnsi="Times New Roman" w:cs="Times New Roman"/>
          <w:sz w:val="28"/>
          <w:szCs w:val="28"/>
          <w:lang w:val="nl-NL"/>
        </w:rPr>
        <w:t xml:space="preserve">cấp huyện, 559/559 trang thông tin điện tử của UBND cấp xã đã </w:t>
      </w:r>
      <w:r w:rsidR="004D1484" w:rsidRPr="00DB5551">
        <w:rPr>
          <w:rFonts w:ascii="Times New Roman" w:hAnsi="Times New Roman" w:cs="Times New Roman"/>
          <w:sz w:val="28"/>
          <w:szCs w:val="28"/>
          <w:lang w:val="fr-FR"/>
        </w:rPr>
        <w:t>cung cấp kịp thời, đầy đủ các thông tin phục vụ người dân, doanh nghiệp.</w:t>
      </w:r>
    </w:p>
    <w:p w:rsidR="00137988" w:rsidRPr="00DB5551" w:rsidRDefault="001726D3" w:rsidP="00963CA0">
      <w:pPr>
        <w:pBdr>
          <w:top w:val="dotted" w:sz="4" w:space="0" w:color="FFFFFF"/>
          <w:left w:val="dotted" w:sz="4" w:space="0" w:color="FFFFFF"/>
          <w:bottom w:val="dotted" w:sz="4" w:space="13" w:color="FFFFFF"/>
          <w:right w:val="dotted" w:sz="4" w:space="0" w:color="FFFFFF"/>
        </w:pBdr>
        <w:shd w:val="clear" w:color="auto" w:fill="FFFFFF"/>
        <w:spacing w:after="0" w:line="288" w:lineRule="auto"/>
        <w:ind w:firstLine="567"/>
        <w:jc w:val="both"/>
        <w:rPr>
          <w:rFonts w:ascii="Times New Roman" w:hAnsi="Times New Roman" w:cs="Times New Roman"/>
          <w:sz w:val="28"/>
          <w:szCs w:val="28"/>
          <w:bdr w:val="none" w:sz="0" w:space="0" w:color="auto" w:frame="1"/>
          <w:lang w:val="fr-FR"/>
        </w:rPr>
      </w:pPr>
      <w:r w:rsidRPr="00DB5551">
        <w:rPr>
          <w:rFonts w:ascii="Times New Roman" w:hAnsi="Times New Roman" w:cs="Times New Roman"/>
          <w:sz w:val="28"/>
          <w:szCs w:val="28"/>
          <w:bdr w:val="none" w:sz="0" w:space="0" w:color="auto" w:frame="1"/>
          <w:lang w:val="fr-FR"/>
        </w:rPr>
        <w:t xml:space="preserve">- </w:t>
      </w:r>
      <w:r w:rsidRPr="00DB5551">
        <w:rPr>
          <w:rFonts w:ascii="Times New Roman" w:hAnsi="Times New Roman" w:cs="Times New Roman"/>
          <w:i/>
          <w:sz w:val="28"/>
          <w:szCs w:val="28"/>
          <w:bdr w:val="none" w:sz="0" w:space="0" w:color="auto" w:frame="1"/>
          <w:lang w:val="fr-FR"/>
        </w:rPr>
        <w:t xml:space="preserve">Ứng dụng </w:t>
      </w:r>
      <w:r w:rsidR="004D1484" w:rsidRPr="00DB5551">
        <w:rPr>
          <w:rFonts w:ascii="Times New Roman" w:hAnsi="Times New Roman" w:cs="Times New Roman"/>
          <w:i/>
          <w:sz w:val="28"/>
          <w:szCs w:val="28"/>
          <w:bdr w:val="none" w:sz="0" w:space="0" w:color="auto" w:frame="1"/>
          <w:lang w:val="fr-FR"/>
        </w:rPr>
        <w:t xml:space="preserve">CNTT </w:t>
      </w:r>
      <w:r w:rsidRPr="00DB5551">
        <w:rPr>
          <w:rFonts w:ascii="Times New Roman" w:hAnsi="Times New Roman" w:cs="Times New Roman"/>
          <w:i/>
          <w:sz w:val="28"/>
          <w:szCs w:val="28"/>
          <w:bdr w:val="none" w:sz="0" w:space="0" w:color="auto" w:frame="1"/>
          <w:lang w:val="fr-FR"/>
        </w:rPr>
        <w:t>phục vụ người dân và doanh nghiệp</w:t>
      </w:r>
      <w:r w:rsidR="004D1484" w:rsidRPr="00DB5551">
        <w:rPr>
          <w:rFonts w:ascii="Times New Roman" w:hAnsi="Times New Roman" w:cs="Times New Roman"/>
          <w:i/>
          <w:sz w:val="28"/>
          <w:szCs w:val="28"/>
          <w:bdr w:val="none" w:sz="0" w:space="0" w:color="auto" w:frame="1"/>
          <w:lang w:val="fr-FR"/>
        </w:rPr>
        <w:t xml:space="preserve"> ngày càng tốt hơn.</w:t>
      </w:r>
      <w:r w:rsidR="00EC7033" w:rsidRPr="00DB5551">
        <w:rPr>
          <w:rFonts w:ascii="Times New Roman" w:hAnsi="Times New Roman" w:cs="Times New Roman"/>
          <w:i/>
          <w:sz w:val="28"/>
          <w:szCs w:val="28"/>
          <w:bdr w:val="none" w:sz="0" w:space="0" w:color="auto" w:frame="1"/>
          <w:lang w:val="fr-FR"/>
        </w:rPr>
        <w:t xml:space="preserve"> </w:t>
      </w:r>
      <w:r w:rsidR="00EC7033" w:rsidRPr="00DB5551">
        <w:rPr>
          <w:rFonts w:ascii="Times New Roman" w:hAnsi="Times New Roman" w:cs="Times New Roman"/>
          <w:sz w:val="28"/>
          <w:szCs w:val="28"/>
          <w:bdr w:val="none" w:sz="0" w:space="0" w:color="auto" w:frame="1"/>
          <w:lang w:val="fr-FR"/>
        </w:rPr>
        <w:t>Cổng dịch vụ công tỉnh</w:t>
      </w:r>
      <w:r w:rsidR="00137988" w:rsidRPr="00DB5551">
        <w:rPr>
          <w:rFonts w:ascii="Times New Roman" w:hAnsi="Times New Roman" w:cs="Times New Roman"/>
          <w:sz w:val="28"/>
          <w:szCs w:val="28"/>
          <w:bdr w:val="none" w:sz="0" w:space="0" w:color="auto" w:frame="1"/>
          <w:lang w:val="fr-FR"/>
        </w:rPr>
        <w:t xml:space="preserve"> (tại Trung tâm phục vụ hành chính công tỉnh)</w:t>
      </w:r>
      <w:r w:rsidR="00EC7033" w:rsidRPr="00DB5551">
        <w:rPr>
          <w:rFonts w:ascii="Times New Roman" w:hAnsi="Times New Roman" w:cs="Times New Roman"/>
          <w:sz w:val="28"/>
          <w:szCs w:val="28"/>
          <w:bdr w:val="none" w:sz="0" w:space="0" w:color="auto" w:frame="1"/>
          <w:lang w:val="fr-FR"/>
        </w:rPr>
        <w:t xml:space="preserve">, Hệ thống một cửa điện tử được đầu tư đồng bộ, hiện đại tại 27/27 UBND cấp huyện, 559/559 UBND cấp xã góp phần hiện đại hóa nền hành chính của tỉnh, công khai, minh bạch hoạt động cung cấp dịch vụ công của các cơ quan nhà nước; phục vụ người dân, doanh nghiệp mọi lúc, mọi nơi, tiết kiệm thời gian, chi phí, tránh phiền hà nhũng nhiễu. </w:t>
      </w:r>
      <w:r w:rsidRPr="00DB5551">
        <w:rPr>
          <w:rFonts w:ascii="Times New Roman" w:hAnsi="Times New Roman" w:cs="Times New Roman"/>
          <w:sz w:val="28"/>
          <w:szCs w:val="28"/>
          <w:bdr w:val="none" w:sz="0" w:space="0" w:color="auto" w:frame="1"/>
          <w:lang w:val="fr-FR"/>
        </w:rPr>
        <w:t xml:space="preserve">Cổng Dịch vụ công và </w:t>
      </w:r>
      <w:r w:rsidR="00860680" w:rsidRPr="00DB5551">
        <w:rPr>
          <w:rFonts w:ascii="Times New Roman" w:hAnsi="Times New Roman" w:cs="Times New Roman"/>
          <w:sz w:val="28"/>
          <w:szCs w:val="28"/>
          <w:bdr w:val="none" w:sz="0" w:space="0" w:color="auto" w:frame="1"/>
          <w:lang w:val="fr-FR"/>
        </w:rPr>
        <w:t>h</w:t>
      </w:r>
      <w:r w:rsidRPr="00DB5551">
        <w:rPr>
          <w:rFonts w:ascii="Times New Roman" w:hAnsi="Times New Roman" w:cs="Times New Roman"/>
          <w:sz w:val="28"/>
          <w:szCs w:val="28"/>
          <w:bdr w:val="none" w:sz="0" w:space="0" w:color="auto" w:frame="1"/>
          <w:lang w:val="fr-FR"/>
        </w:rPr>
        <w:t>ệ thống thông tin một cửa</w:t>
      </w:r>
      <w:r w:rsidR="00137988" w:rsidRPr="00DB5551">
        <w:rPr>
          <w:rFonts w:ascii="Times New Roman" w:hAnsi="Times New Roman" w:cs="Times New Roman"/>
          <w:sz w:val="28"/>
          <w:szCs w:val="28"/>
          <w:bdr w:val="none" w:sz="0" w:space="0" w:color="auto" w:frame="1"/>
          <w:lang w:val="fr-FR"/>
        </w:rPr>
        <w:t xml:space="preserve"> điện tử</w:t>
      </w:r>
      <w:r w:rsidRPr="00DB5551">
        <w:rPr>
          <w:rFonts w:ascii="Times New Roman" w:hAnsi="Times New Roman" w:cs="Times New Roman"/>
          <w:sz w:val="28"/>
          <w:szCs w:val="28"/>
          <w:bdr w:val="none" w:sz="0" w:space="0" w:color="auto" w:frame="1"/>
          <w:lang w:val="fr-FR"/>
        </w:rPr>
        <w:t xml:space="preserve"> của tỉnh</w:t>
      </w:r>
      <w:r w:rsidR="00EC7033" w:rsidRPr="00DB5551">
        <w:rPr>
          <w:rFonts w:ascii="Times New Roman" w:hAnsi="Times New Roman" w:cs="Times New Roman"/>
          <w:sz w:val="28"/>
          <w:szCs w:val="28"/>
          <w:bdr w:val="none" w:sz="0" w:space="0" w:color="auto" w:frame="1"/>
          <w:lang w:val="fr-FR"/>
        </w:rPr>
        <w:t xml:space="preserve"> </w:t>
      </w:r>
      <w:r w:rsidRPr="00DB5551">
        <w:rPr>
          <w:rFonts w:ascii="Times New Roman" w:hAnsi="Times New Roman" w:cs="Times New Roman"/>
          <w:sz w:val="28"/>
          <w:szCs w:val="28"/>
          <w:bdr w:val="none" w:sz="0" w:space="0" w:color="auto" w:frame="1"/>
          <w:lang w:val="fr-FR"/>
        </w:rPr>
        <w:t>cập nhật, niêm yết đầy đủ 100% TTHC, kết quả giải quyết TTHC thuộc thẩm quyền giải quyết của 3 cấp chính quyề</w:t>
      </w:r>
      <w:r w:rsidR="000840A4" w:rsidRPr="00DB5551">
        <w:rPr>
          <w:rFonts w:ascii="Times New Roman" w:hAnsi="Times New Roman" w:cs="Times New Roman"/>
          <w:sz w:val="28"/>
          <w:szCs w:val="28"/>
          <w:bdr w:val="none" w:sz="0" w:space="0" w:color="auto" w:frame="1"/>
          <w:lang w:val="fr-FR"/>
        </w:rPr>
        <w:t xml:space="preserve">n. Để </w:t>
      </w:r>
      <w:r w:rsidR="00137988" w:rsidRPr="00DB5551">
        <w:rPr>
          <w:rFonts w:ascii="Times New Roman" w:hAnsi="Times New Roman" w:cs="Times New Roman"/>
          <w:sz w:val="28"/>
          <w:szCs w:val="28"/>
          <w:bdr w:val="none" w:sz="0" w:space="0" w:color="auto" w:frame="1"/>
          <w:lang w:val="fr-FR"/>
        </w:rPr>
        <w:t>đẩy mạnh việc</w:t>
      </w:r>
      <w:r w:rsidR="000840A4" w:rsidRPr="00DB5551">
        <w:rPr>
          <w:rFonts w:ascii="Times New Roman" w:hAnsi="Times New Roman" w:cs="Times New Roman"/>
          <w:sz w:val="28"/>
          <w:szCs w:val="28"/>
          <w:bdr w:val="none" w:sz="0" w:space="0" w:color="auto" w:frame="1"/>
          <w:lang w:val="fr-FR"/>
        </w:rPr>
        <w:t xml:space="preserve"> tiếp nhận, xử lý hồ sơ trực tuyến mức độ 3, mức độ 4, từ năm 2019 Chủ tịch UBND tỉnh đã ban hành Quyết định số 5082/QĐ-UBND về việc giao chỉ tiêu tiếp nhận, xử lý hồ sở trực tuyến mức độ 3, mức độ 4 cho các Sở, ban, ngành, UBND cấp huyện</w:t>
      </w:r>
      <w:r w:rsidR="00843627" w:rsidRPr="00DB5551">
        <w:rPr>
          <w:rFonts w:ascii="Times New Roman" w:hAnsi="Times New Roman" w:cs="Times New Roman"/>
          <w:sz w:val="28"/>
          <w:szCs w:val="28"/>
          <w:bdr w:val="none" w:sz="0" w:space="0" w:color="auto" w:frame="1"/>
          <w:lang w:val="fr-FR"/>
        </w:rPr>
        <w:t>. Từ năm 2019 đến nay, hàng năm Chủ tịch UBND tỉnh đều ban hành Quyết định giao chỉ tiêu tiếp nhận, xử lý hồ sơ trực tuyến mức độ 3, 4 cho các Sở, ban, ngành, UBND cấp huyện, UBND cấp xã. Qua đó,</w:t>
      </w:r>
      <w:r w:rsidRPr="00DB5551">
        <w:rPr>
          <w:rFonts w:ascii="Times New Roman" w:hAnsi="Times New Roman" w:cs="Times New Roman"/>
          <w:sz w:val="28"/>
          <w:szCs w:val="28"/>
          <w:bdr w:val="none" w:sz="0" w:space="0" w:color="auto" w:frame="1"/>
          <w:lang w:val="fr-FR"/>
        </w:rPr>
        <w:t xml:space="preserve"> </w:t>
      </w:r>
      <w:r w:rsidR="00630E24" w:rsidRPr="00DB5551">
        <w:rPr>
          <w:rFonts w:ascii="Times New Roman" w:hAnsi="Times New Roman" w:cs="Times New Roman"/>
          <w:sz w:val="28"/>
          <w:szCs w:val="28"/>
          <w:bdr w:val="none" w:sz="0" w:space="0" w:color="auto" w:frame="1"/>
          <w:lang w:val="fr-FR"/>
        </w:rPr>
        <w:t xml:space="preserve">tỷ lệ hồ sơ </w:t>
      </w:r>
      <w:r w:rsidR="00EC7033" w:rsidRPr="00DB5551">
        <w:rPr>
          <w:rFonts w:ascii="Times New Roman" w:hAnsi="Times New Roman" w:cs="Times New Roman"/>
          <w:sz w:val="28"/>
          <w:szCs w:val="28"/>
          <w:bdr w:val="none" w:sz="0" w:space="0" w:color="auto" w:frame="1"/>
          <w:lang w:val="fr-FR"/>
        </w:rPr>
        <w:t xml:space="preserve">tiếp nhận, xử lý </w:t>
      </w:r>
      <w:r w:rsidR="00630E24" w:rsidRPr="00DB5551">
        <w:rPr>
          <w:rFonts w:ascii="Times New Roman" w:hAnsi="Times New Roman" w:cs="Times New Roman"/>
          <w:sz w:val="28"/>
          <w:szCs w:val="28"/>
          <w:bdr w:val="none" w:sz="0" w:space="0" w:color="auto" w:frame="1"/>
          <w:lang w:val="fr-FR"/>
        </w:rPr>
        <w:t>trực tuyến mức độ 3</w:t>
      </w:r>
      <w:r w:rsidR="00843627" w:rsidRPr="00DB5551">
        <w:rPr>
          <w:rFonts w:ascii="Times New Roman" w:hAnsi="Times New Roman" w:cs="Times New Roman"/>
          <w:sz w:val="28"/>
          <w:szCs w:val="28"/>
          <w:bdr w:val="none" w:sz="0" w:space="0" w:color="auto" w:frame="1"/>
          <w:lang w:val="fr-FR"/>
        </w:rPr>
        <w:t xml:space="preserve">, 4 ngày càng tăng, năm 2019 tỷ lệ tiếp nhận, xử lý hồ sơ trực tuyến mức độ 3 </w:t>
      </w:r>
      <w:r w:rsidR="00354BB4" w:rsidRPr="00DB5551">
        <w:rPr>
          <w:rFonts w:ascii="Times New Roman" w:hAnsi="Times New Roman" w:cs="Times New Roman"/>
          <w:sz w:val="28"/>
          <w:szCs w:val="28"/>
          <w:bdr w:val="none" w:sz="0" w:space="0" w:color="auto" w:frame="1"/>
          <w:lang w:val="fr-FR"/>
        </w:rPr>
        <w:t xml:space="preserve">của các Sở, ban, ngành </w:t>
      </w:r>
      <w:r w:rsidR="00843627" w:rsidRPr="00DB5551">
        <w:rPr>
          <w:rFonts w:ascii="Times New Roman" w:hAnsi="Times New Roman" w:cs="Times New Roman"/>
          <w:sz w:val="28"/>
          <w:szCs w:val="28"/>
          <w:bdr w:val="none" w:sz="0" w:space="0" w:color="auto" w:frame="1"/>
          <w:lang w:val="fr-FR"/>
        </w:rPr>
        <w:t xml:space="preserve">cấp tỉnh là 40%, cấp huyện là 30%; mức độ 4 </w:t>
      </w:r>
      <w:r w:rsidR="00354BB4" w:rsidRPr="00DB5551">
        <w:rPr>
          <w:rFonts w:ascii="Times New Roman" w:hAnsi="Times New Roman" w:cs="Times New Roman"/>
          <w:sz w:val="28"/>
          <w:szCs w:val="28"/>
          <w:bdr w:val="none" w:sz="0" w:space="0" w:color="auto" w:frame="1"/>
          <w:lang w:val="fr-FR"/>
        </w:rPr>
        <w:t xml:space="preserve">của các Sở, ban, ngành </w:t>
      </w:r>
      <w:r w:rsidR="00843627" w:rsidRPr="00DB5551">
        <w:rPr>
          <w:rFonts w:ascii="Times New Roman" w:hAnsi="Times New Roman" w:cs="Times New Roman"/>
          <w:sz w:val="28"/>
          <w:szCs w:val="28"/>
          <w:bdr w:val="none" w:sz="0" w:space="0" w:color="auto" w:frame="1"/>
          <w:lang w:val="fr-FR"/>
        </w:rPr>
        <w:t xml:space="preserve">cấp tỉnh là 30%, cấp huyện là 10%, đến nay </w:t>
      </w:r>
      <w:r w:rsidR="00354BB4" w:rsidRPr="00DB5551">
        <w:rPr>
          <w:rFonts w:ascii="Times New Roman" w:hAnsi="Times New Roman" w:cs="Times New Roman"/>
          <w:sz w:val="28"/>
          <w:szCs w:val="28"/>
          <w:bdr w:val="none" w:sz="0" w:space="0" w:color="auto" w:frame="1"/>
          <w:lang w:val="fr-FR"/>
        </w:rPr>
        <w:t xml:space="preserve">toàn tỉnh </w:t>
      </w:r>
      <w:r w:rsidR="00843627" w:rsidRPr="00DB5551">
        <w:rPr>
          <w:rFonts w:ascii="Times New Roman" w:hAnsi="Times New Roman" w:cs="Times New Roman"/>
          <w:sz w:val="28"/>
          <w:szCs w:val="28"/>
          <w:bdr w:val="none" w:sz="0" w:space="0" w:color="auto" w:frame="1"/>
          <w:lang w:val="fr-FR"/>
        </w:rPr>
        <w:t xml:space="preserve">tỷ lệ mức 3 </w:t>
      </w:r>
      <w:r w:rsidR="00630E24" w:rsidRPr="00DB5551">
        <w:rPr>
          <w:rFonts w:ascii="Times New Roman" w:hAnsi="Times New Roman" w:cs="Times New Roman"/>
          <w:sz w:val="28"/>
          <w:szCs w:val="28"/>
          <w:bdr w:val="none" w:sz="0" w:space="0" w:color="auto" w:frame="1"/>
          <w:lang w:val="fr-FR"/>
        </w:rPr>
        <w:t xml:space="preserve">đạt trên 98%, mức độ 4 đạt trên 95% (tính riêng trong quý I/2022 </w:t>
      </w:r>
      <w:r w:rsidR="00DF684D" w:rsidRPr="00DB5551">
        <w:rPr>
          <w:rFonts w:ascii="Times New Roman" w:hAnsi="Times New Roman" w:cs="Times New Roman"/>
          <w:sz w:val="28"/>
          <w:szCs w:val="28"/>
          <w:bdr w:val="none" w:sz="0" w:space="0" w:color="auto" w:frame="1"/>
          <w:lang w:val="fr-FR"/>
        </w:rPr>
        <w:t>tiếp nhận</w:t>
      </w:r>
      <w:r w:rsidR="00EC7033" w:rsidRPr="00DB5551">
        <w:rPr>
          <w:rFonts w:ascii="Times New Roman" w:hAnsi="Times New Roman" w:cs="Times New Roman"/>
          <w:sz w:val="28"/>
          <w:szCs w:val="28"/>
          <w:bdr w:val="none" w:sz="0" w:space="0" w:color="auto" w:frame="1"/>
          <w:lang w:val="fr-FR"/>
        </w:rPr>
        <w:t>, xử lý</w:t>
      </w:r>
      <w:r w:rsidR="00630E24" w:rsidRPr="00DB5551">
        <w:rPr>
          <w:rFonts w:ascii="Times New Roman" w:hAnsi="Times New Roman" w:cs="Times New Roman"/>
          <w:sz w:val="28"/>
          <w:szCs w:val="28"/>
          <w:bdr w:val="none" w:sz="0" w:space="0" w:color="auto" w:frame="1"/>
          <w:lang w:val="fr-FR"/>
        </w:rPr>
        <w:t xml:space="preserve"> 27.726 hồ sơ trực tuyến mức độ 3 và 50.071 hồ sơ</w:t>
      </w:r>
      <w:r w:rsidR="00DF684D" w:rsidRPr="00DB5551">
        <w:rPr>
          <w:rFonts w:ascii="Times New Roman" w:hAnsi="Times New Roman" w:cs="Times New Roman"/>
          <w:sz w:val="28"/>
          <w:szCs w:val="28"/>
          <w:bdr w:val="none" w:sz="0" w:space="0" w:color="auto" w:frame="1"/>
          <w:lang w:val="fr-FR"/>
        </w:rPr>
        <w:t xml:space="preserve"> trực tuyến mức độ 4). </w:t>
      </w:r>
      <w:r w:rsidR="00860680" w:rsidRPr="00DB5551">
        <w:rPr>
          <w:rFonts w:ascii="Times New Roman" w:hAnsi="Times New Roman" w:cs="Times New Roman"/>
          <w:sz w:val="28"/>
          <w:szCs w:val="28"/>
          <w:bdr w:val="none" w:sz="0" w:space="0" w:color="auto" w:frame="1"/>
          <w:lang w:val="fr-FR"/>
        </w:rPr>
        <w:t>T</w:t>
      </w:r>
      <w:r w:rsidR="00137988" w:rsidRPr="00DB5551">
        <w:rPr>
          <w:rFonts w:ascii="Times New Roman" w:hAnsi="Times New Roman" w:cs="Times New Roman"/>
          <w:sz w:val="28"/>
          <w:szCs w:val="28"/>
          <w:bdr w:val="none" w:sz="0" w:space="0" w:color="auto" w:frame="1"/>
          <w:lang w:val="fr-FR"/>
        </w:rPr>
        <w:t xml:space="preserve">ỉnh Thanh Hóa đã thiết lập </w:t>
      </w:r>
      <w:r w:rsidR="00FD560C" w:rsidRPr="00DB5551">
        <w:rPr>
          <w:rFonts w:ascii="Times New Roman" w:hAnsi="Times New Roman" w:cs="Times New Roman"/>
          <w:sz w:val="28"/>
          <w:szCs w:val="28"/>
          <w:lang w:val="fr-FR"/>
        </w:rPr>
        <w:t>“</w:t>
      </w:r>
      <w:r w:rsidR="00137988" w:rsidRPr="00DB5551">
        <w:rPr>
          <w:rFonts w:ascii="Times New Roman" w:hAnsi="Times New Roman" w:cs="Times New Roman"/>
          <w:i/>
          <w:sz w:val="28"/>
          <w:szCs w:val="28"/>
          <w:bdr w:val="none" w:sz="0" w:space="0" w:color="auto" w:frame="1"/>
          <w:lang w:val="fr-FR"/>
        </w:rPr>
        <w:t>Hệ thống phản hồi Thanh Hóa</w:t>
      </w:r>
      <w:r w:rsidR="00FD560C" w:rsidRPr="00DB5551">
        <w:rPr>
          <w:rFonts w:ascii="Times New Roman" w:hAnsi="Times New Roman" w:cs="Times New Roman"/>
          <w:sz w:val="28"/>
          <w:szCs w:val="28"/>
          <w:lang w:val="fr-FR"/>
        </w:rPr>
        <w:t>“</w:t>
      </w:r>
      <w:r w:rsidR="00137988" w:rsidRPr="00DB5551">
        <w:rPr>
          <w:rFonts w:ascii="Times New Roman" w:hAnsi="Times New Roman" w:cs="Times New Roman"/>
          <w:sz w:val="28"/>
          <w:szCs w:val="28"/>
          <w:bdr w:val="none" w:sz="0" w:space="0" w:color="auto" w:frame="1"/>
          <w:lang w:val="fr-FR"/>
        </w:rPr>
        <w:t xml:space="preserve">, phục vụ tiếp nhận, xử lý và trả lời phản ánh, kiến nghị của tổ chức, cá nhân (tại địa chỉ </w:t>
      </w:r>
      <w:hyperlink r:id="rId6" w:history="1">
        <w:r w:rsidR="00137988" w:rsidRPr="00DB5551">
          <w:rPr>
            <w:rStyle w:val="Hyperlink"/>
            <w:rFonts w:ascii="Times New Roman" w:hAnsi="Times New Roman" w:cs="Times New Roman"/>
            <w:color w:val="auto"/>
            <w:sz w:val="28"/>
            <w:szCs w:val="28"/>
            <w:bdr w:val="none" w:sz="0" w:space="0" w:color="auto" w:frame="1"/>
            <w:lang w:val="fr-FR"/>
          </w:rPr>
          <w:t>https://phanhoi.thanhhoa.gov.vn</w:t>
        </w:r>
      </w:hyperlink>
      <w:r w:rsidR="00137988" w:rsidRPr="00DB5551">
        <w:rPr>
          <w:rFonts w:ascii="Times New Roman" w:hAnsi="Times New Roman" w:cs="Times New Roman"/>
          <w:sz w:val="28"/>
          <w:szCs w:val="28"/>
          <w:bdr w:val="none" w:sz="0" w:space="0" w:color="auto" w:frame="1"/>
          <w:lang w:val="fr-FR"/>
        </w:rPr>
        <w:t>) và Tổng đài 1022 Thanh Hóa là các kênh tương tác nhanh chóng, thiết thực, hiệu quả giữa Chính quyền với người dân và doanh nghiệp trên địa bàn tỉnh.</w:t>
      </w:r>
    </w:p>
    <w:p w:rsidR="00963CA0" w:rsidRPr="00DB5551" w:rsidRDefault="00246FB1" w:rsidP="00963CA0">
      <w:pPr>
        <w:pBdr>
          <w:top w:val="dotted" w:sz="4" w:space="0" w:color="FFFFFF"/>
          <w:left w:val="dotted" w:sz="4" w:space="0" w:color="FFFFFF"/>
          <w:bottom w:val="dotted" w:sz="4" w:space="13" w:color="FFFFFF"/>
          <w:right w:val="dotted" w:sz="4" w:space="0" w:color="FFFFFF"/>
        </w:pBdr>
        <w:shd w:val="clear" w:color="auto" w:fill="FFFFFF"/>
        <w:spacing w:after="0" w:line="288" w:lineRule="auto"/>
        <w:ind w:firstLine="567"/>
        <w:jc w:val="both"/>
        <w:rPr>
          <w:rFonts w:ascii="Times New Roman" w:hAnsi="Times New Roman" w:cs="Times New Roman"/>
          <w:sz w:val="28"/>
          <w:szCs w:val="28"/>
          <w:bdr w:val="none" w:sz="0" w:space="0" w:color="auto" w:frame="1"/>
          <w:lang w:val="fr-FR"/>
        </w:rPr>
      </w:pPr>
      <w:r w:rsidRPr="00DB5551">
        <w:rPr>
          <w:rFonts w:ascii="Times New Roman" w:hAnsi="Times New Roman" w:cs="Times New Roman"/>
          <w:i/>
          <w:sz w:val="28"/>
          <w:szCs w:val="28"/>
          <w:bdr w:val="none" w:sz="0" w:space="0" w:color="auto" w:frame="1"/>
          <w:lang w:val="fr-FR"/>
        </w:rPr>
        <w:t xml:space="preserve">Ứng dụng CNTT trong các ngành, lĩnh vực đã góp phần đẩy mạnh cải cách hành chính trên địa bàn tỉnh. </w:t>
      </w:r>
      <w:r w:rsidRPr="00DB5551">
        <w:rPr>
          <w:rFonts w:ascii="Times New Roman" w:hAnsi="Times New Roman" w:cs="Times New Roman"/>
          <w:sz w:val="28"/>
          <w:szCs w:val="28"/>
          <w:bdr w:val="none" w:sz="0" w:space="0" w:color="auto" w:frame="1"/>
          <w:lang w:val="fr-FR"/>
        </w:rPr>
        <w:t>C</w:t>
      </w:r>
      <w:r w:rsidR="005B7F6D" w:rsidRPr="00DB5551">
        <w:rPr>
          <w:rFonts w:ascii="Times New Roman" w:hAnsi="Times New Roman" w:cs="Times New Roman"/>
          <w:sz w:val="28"/>
          <w:szCs w:val="28"/>
          <w:bdr w:val="none" w:sz="0" w:space="0" w:color="auto" w:frame="1"/>
          <w:lang w:val="fr-FR"/>
        </w:rPr>
        <w:t>ơ</w:t>
      </w:r>
      <w:r w:rsidRPr="00DB5551">
        <w:rPr>
          <w:rFonts w:ascii="Times New Roman" w:hAnsi="Times New Roman" w:cs="Times New Roman"/>
          <w:sz w:val="28"/>
          <w:szCs w:val="28"/>
          <w:bdr w:val="none" w:sz="0" w:space="0" w:color="auto" w:frame="1"/>
          <w:lang w:val="fr-FR"/>
        </w:rPr>
        <w:t xml:space="preserve"> sở dữ liệu </w:t>
      </w:r>
      <w:r w:rsidR="00A140B1" w:rsidRPr="00DB5551">
        <w:rPr>
          <w:rFonts w:ascii="Times New Roman" w:hAnsi="Times New Roman" w:cs="Times New Roman"/>
          <w:sz w:val="28"/>
          <w:szCs w:val="28"/>
          <w:bdr w:val="none" w:sz="0" w:space="0" w:color="auto" w:frame="1"/>
          <w:lang w:val="fr-FR"/>
        </w:rPr>
        <w:t xml:space="preserve">quốc gia về </w:t>
      </w:r>
      <w:r w:rsidRPr="00DB5551">
        <w:rPr>
          <w:rFonts w:ascii="Times New Roman" w:hAnsi="Times New Roman" w:cs="Times New Roman"/>
          <w:sz w:val="28"/>
          <w:szCs w:val="28"/>
          <w:bdr w:val="none" w:sz="0" w:space="0" w:color="auto" w:frame="1"/>
          <w:lang w:val="fr-FR"/>
        </w:rPr>
        <w:t xml:space="preserve">dân cư </w:t>
      </w:r>
      <w:r w:rsidR="00A140B1" w:rsidRPr="00DB5551">
        <w:rPr>
          <w:rFonts w:ascii="Times New Roman" w:hAnsi="Times New Roman" w:cs="Times New Roman"/>
          <w:sz w:val="28"/>
          <w:szCs w:val="28"/>
          <w:lang w:val="fr-FR"/>
        </w:rPr>
        <w:t>gắn với từng người dân, từng gia đình, là nền tảng, cơ sở dữ liệ</w:t>
      </w:r>
      <w:r w:rsidR="00B32B6C" w:rsidRPr="00DB5551">
        <w:rPr>
          <w:rFonts w:ascii="Times New Roman" w:hAnsi="Times New Roman" w:cs="Times New Roman"/>
          <w:sz w:val="28"/>
          <w:szCs w:val="28"/>
          <w:lang w:val="fr-FR"/>
        </w:rPr>
        <w:t xml:space="preserve">u </w:t>
      </w:r>
      <w:r w:rsidR="00A140B1" w:rsidRPr="00DB5551">
        <w:rPr>
          <w:rFonts w:ascii="Times New Roman" w:hAnsi="Times New Roman" w:cs="Times New Roman"/>
          <w:sz w:val="28"/>
          <w:szCs w:val="28"/>
          <w:lang w:val="fr-FR"/>
        </w:rPr>
        <w:t xml:space="preserve">để hình thành công dân </w:t>
      </w:r>
      <w:r w:rsidR="00A140B1" w:rsidRPr="00DB5551">
        <w:rPr>
          <w:rFonts w:ascii="Times New Roman" w:hAnsi="Times New Roman" w:cs="Times New Roman"/>
          <w:sz w:val="28"/>
          <w:szCs w:val="28"/>
          <w:lang w:val="fr-FR"/>
        </w:rPr>
        <w:lastRenderedPageBreak/>
        <w:t xml:space="preserve">số, xã hội số </w:t>
      </w:r>
      <w:r w:rsidRPr="00DB5551">
        <w:rPr>
          <w:rFonts w:ascii="Times New Roman" w:hAnsi="Times New Roman" w:cs="Times New Roman"/>
          <w:sz w:val="28"/>
          <w:szCs w:val="28"/>
          <w:bdr w:val="none" w:sz="0" w:space="0" w:color="auto" w:frame="1"/>
          <w:lang w:val="fr-FR"/>
        </w:rPr>
        <w:t>đ</w:t>
      </w:r>
      <w:r w:rsidR="00A140B1" w:rsidRPr="00DB5551">
        <w:rPr>
          <w:rFonts w:ascii="Times New Roman" w:hAnsi="Times New Roman" w:cs="Times New Roman"/>
          <w:sz w:val="28"/>
          <w:szCs w:val="28"/>
          <w:bdr w:val="none" w:sz="0" w:space="0" w:color="auto" w:frame="1"/>
          <w:lang w:val="fr-FR"/>
        </w:rPr>
        <w:t>ang</w:t>
      </w:r>
      <w:r w:rsidRPr="00DB5551">
        <w:rPr>
          <w:rFonts w:ascii="Times New Roman" w:hAnsi="Times New Roman" w:cs="Times New Roman"/>
          <w:sz w:val="28"/>
          <w:szCs w:val="28"/>
          <w:bdr w:val="none" w:sz="0" w:space="0" w:color="auto" w:frame="1"/>
          <w:lang w:val="fr-FR"/>
        </w:rPr>
        <w:t xml:space="preserve"> được triển khai tích cực, đồng bộ, quyết liệt</w:t>
      </w:r>
      <w:r w:rsidR="00B32B6C" w:rsidRPr="00DB5551">
        <w:rPr>
          <w:rFonts w:ascii="Times New Roman" w:hAnsi="Times New Roman" w:cs="Times New Roman"/>
          <w:sz w:val="28"/>
          <w:szCs w:val="28"/>
          <w:bdr w:val="none" w:sz="0" w:space="0" w:color="auto" w:frame="1"/>
          <w:lang w:val="fr-FR"/>
        </w:rPr>
        <w:t>, hiệu quả</w:t>
      </w:r>
      <w:r w:rsidRPr="00DB5551">
        <w:rPr>
          <w:rFonts w:ascii="Times New Roman" w:hAnsi="Times New Roman" w:cs="Times New Roman"/>
          <w:sz w:val="28"/>
          <w:szCs w:val="28"/>
          <w:bdr w:val="none" w:sz="0" w:space="0" w:color="auto" w:frame="1"/>
          <w:lang w:val="fr-FR"/>
        </w:rPr>
        <w:t xml:space="preserve"> trên địa bàn tỉnh; </w:t>
      </w:r>
      <w:r w:rsidR="00A140B1" w:rsidRPr="00DB5551">
        <w:rPr>
          <w:rFonts w:ascii="Times New Roman" w:hAnsi="Times New Roman" w:cs="Times New Roman"/>
          <w:sz w:val="28"/>
          <w:szCs w:val="28"/>
          <w:lang w:val="fr-FR"/>
        </w:rPr>
        <w:t>là nền tảng quan trọng để triển khai các dịch vụ công trực tuyế</w:t>
      </w:r>
      <w:r w:rsidR="00B32B6C" w:rsidRPr="00DB5551">
        <w:rPr>
          <w:rFonts w:ascii="Times New Roman" w:hAnsi="Times New Roman" w:cs="Times New Roman"/>
          <w:sz w:val="28"/>
          <w:szCs w:val="28"/>
          <w:lang w:val="fr-FR"/>
        </w:rPr>
        <w:t>n</w:t>
      </w:r>
      <w:r w:rsidR="00A140B1" w:rsidRPr="00DB5551">
        <w:rPr>
          <w:rFonts w:ascii="Times New Roman" w:hAnsi="Times New Roman" w:cs="Times New Roman"/>
          <w:sz w:val="28"/>
          <w:szCs w:val="28"/>
          <w:lang w:val="fr-FR"/>
        </w:rPr>
        <w:t>, góp phần cải cách hành ch</w:t>
      </w:r>
      <w:r w:rsidR="005B7F6D" w:rsidRPr="00DB5551">
        <w:rPr>
          <w:rFonts w:ascii="Times New Roman" w:hAnsi="Times New Roman" w:cs="Times New Roman"/>
          <w:sz w:val="28"/>
          <w:szCs w:val="28"/>
          <w:lang w:val="fr-FR"/>
        </w:rPr>
        <w:t>ính, giảm phiền hà, sách nhiễu khi tiếp xúc với người</w:t>
      </w:r>
      <w:r w:rsidR="00A140B1" w:rsidRPr="00DB5551">
        <w:rPr>
          <w:rFonts w:ascii="Times New Roman" w:hAnsi="Times New Roman" w:cs="Times New Roman"/>
          <w:sz w:val="28"/>
          <w:szCs w:val="28"/>
          <w:lang w:val="fr-FR"/>
        </w:rPr>
        <w:t xml:space="preserve"> dân, doanh nghiệ</w:t>
      </w:r>
      <w:r w:rsidR="00B32B6C" w:rsidRPr="00DB5551">
        <w:rPr>
          <w:rFonts w:ascii="Times New Roman" w:hAnsi="Times New Roman" w:cs="Times New Roman"/>
          <w:sz w:val="28"/>
          <w:szCs w:val="28"/>
          <w:lang w:val="fr-FR"/>
        </w:rPr>
        <w:t xml:space="preserve">p, </w:t>
      </w:r>
      <w:r w:rsidR="00A140B1" w:rsidRPr="00DB5551">
        <w:rPr>
          <w:rFonts w:ascii="Times New Roman" w:hAnsi="Times New Roman" w:cs="Times New Roman"/>
          <w:sz w:val="28"/>
          <w:szCs w:val="28"/>
          <w:lang w:val="fr-FR"/>
        </w:rPr>
        <w:t xml:space="preserve">chống tiêu cực, tham nhũng trên địa bàn tỉnh. </w:t>
      </w:r>
      <w:r w:rsidR="00A140B1" w:rsidRPr="00DB5551">
        <w:rPr>
          <w:rFonts w:ascii="Times New Roman" w:hAnsi="Times New Roman" w:cs="Times New Roman"/>
          <w:sz w:val="28"/>
          <w:szCs w:val="28"/>
          <w:lang w:val="nl-NL"/>
        </w:rPr>
        <w:t>Đã triển khai hóa đơn điện tử cho 100% doanh nghiệp, tổ chức kinh tế, hộ kinh doanh trên địa bàn tỉnh nhằm đẩy mạnh phát triển Chính quyền điện tử, nâng cao chất lượng, hiệu quả hoạt động của các cơ quan nhà nước, phục vụ người dân và doanh nghiệp ngày càng tốt hơn; công khai, minh bạch các hoạt động của các cơ quan nhà nước trên môi trường mạng. Đến 30/4/2022, có 40% tổ chức, doanh nghiệp, 20% hộ</w:t>
      </w:r>
      <w:r w:rsidR="00B32B6C" w:rsidRPr="00DB5551">
        <w:rPr>
          <w:rFonts w:ascii="Times New Roman" w:hAnsi="Times New Roman" w:cs="Times New Roman"/>
          <w:sz w:val="28"/>
          <w:szCs w:val="28"/>
          <w:lang w:val="nl-NL"/>
        </w:rPr>
        <w:t xml:space="preserve"> kinh doanh</w:t>
      </w:r>
      <w:r w:rsidR="00A140B1" w:rsidRPr="00DB5551">
        <w:rPr>
          <w:rFonts w:ascii="Times New Roman" w:hAnsi="Times New Roman" w:cs="Times New Roman"/>
          <w:sz w:val="28"/>
          <w:szCs w:val="28"/>
          <w:lang w:val="nl-NL"/>
        </w:rPr>
        <w:t xml:space="preserve"> trên địa bàn tỉnh đăng ký sử dụng hóa đơn điện tử theo quy định. </w:t>
      </w:r>
      <w:r w:rsidR="00D01F10" w:rsidRPr="00DB5551">
        <w:rPr>
          <w:rFonts w:ascii="Times New Roman" w:hAnsi="Times New Roman" w:cs="Times New Roman"/>
          <w:sz w:val="28"/>
          <w:szCs w:val="28"/>
          <w:lang w:val="nl-NL"/>
        </w:rPr>
        <w:t>Triển khai hướng dẫn, cài đặt, sử dụng “</w:t>
      </w:r>
      <w:r w:rsidR="00D01F10" w:rsidRPr="00DB5551">
        <w:rPr>
          <w:rFonts w:ascii="Times New Roman" w:hAnsi="Times New Roman" w:cs="Times New Roman"/>
          <w:i/>
          <w:sz w:val="28"/>
          <w:szCs w:val="28"/>
          <w:lang w:val="nl-NL"/>
        </w:rPr>
        <w:t>Bảo hiểm xã hội số</w:t>
      </w:r>
      <w:r w:rsidR="00D01F10" w:rsidRPr="00DB5551">
        <w:rPr>
          <w:rFonts w:ascii="Times New Roman" w:hAnsi="Times New Roman" w:cs="Times New Roman"/>
          <w:sz w:val="28"/>
          <w:szCs w:val="28"/>
          <w:lang w:val="nl-NL"/>
        </w:rPr>
        <w:t xml:space="preserve">” (VssID) là bước đột phá trong CCHC của ngành Bảo hiểm xã hội. </w:t>
      </w:r>
      <w:r w:rsidR="00D01F10" w:rsidRPr="00DB5551">
        <w:rPr>
          <w:rFonts w:ascii="Times New Roman" w:hAnsi="Times New Roman" w:cs="Times New Roman"/>
          <w:sz w:val="28"/>
          <w:szCs w:val="28"/>
          <w:bdr w:val="none" w:sz="0" w:space="0" w:color="auto" w:frame="1"/>
          <w:lang w:val="fr-FR"/>
        </w:rPr>
        <w:t>Ứng dụng</w:t>
      </w:r>
      <w:r w:rsidR="00B76BEA" w:rsidRPr="00DB5551">
        <w:rPr>
          <w:rFonts w:ascii="Times New Roman" w:hAnsi="Times New Roman" w:cs="Times New Roman"/>
          <w:sz w:val="28"/>
          <w:szCs w:val="28"/>
          <w:bdr w:val="none" w:sz="0" w:space="0" w:color="auto" w:frame="1"/>
          <w:lang w:val="fr-FR"/>
        </w:rPr>
        <w:t xml:space="preserve"> hiệu quả hệ thống phần mềm và cơ sở dữ liệu theo dõi tình hình thực hiện các dự án đầu tư trực tiếp có sử dụng đất trên địa bàn tỉnh; triển khai </w:t>
      </w:r>
      <w:r w:rsidR="0024419D" w:rsidRPr="00DB5551">
        <w:rPr>
          <w:rFonts w:ascii="Times New Roman" w:hAnsi="Times New Roman" w:cs="Times New Roman"/>
          <w:sz w:val="28"/>
          <w:szCs w:val="28"/>
          <w:bdr w:val="none" w:sz="0" w:space="0" w:color="auto" w:frame="1"/>
          <w:lang w:val="fr-FR"/>
        </w:rPr>
        <w:t xml:space="preserve">các phần mềm </w:t>
      </w:r>
      <w:r w:rsidR="00B76BEA" w:rsidRPr="00DB5551">
        <w:rPr>
          <w:rFonts w:ascii="Times New Roman" w:hAnsi="Times New Roman" w:cs="Times New Roman"/>
          <w:sz w:val="28"/>
          <w:szCs w:val="28"/>
          <w:bdr w:val="none" w:sz="0" w:space="0" w:color="auto" w:frame="1"/>
          <w:lang w:val="fr-FR"/>
        </w:rPr>
        <w:t>ứng dụng CNTT hiệu quả trong lĩnh vực tài chính, ngân hàng</w:t>
      </w:r>
      <w:r w:rsidR="0024419D" w:rsidRPr="00DB5551">
        <w:rPr>
          <w:rFonts w:ascii="Times New Roman" w:hAnsi="Times New Roman" w:cs="Times New Roman"/>
          <w:sz w:val="28"/>
          <w:szCs w:val="28"/>
          <w:bdr w:val="none" w:sz="0" w:space="0" w:color="auto" w:frame="1"/>
          <w:lang w:val="fr-FR"/>
        </w:rPr>
        <w:t xml:space="preserve"> từ cấp tỉnh đến cấp huyện</w:t>
      </w:r>
      <w:r w:rsidR="00B76BEA" w:rsidRPr="00DB5551">
        <w:rPr>
          <w:rFonts w:ascii="Times New Roman" w:hAnsi="Times New Roman" w:cs="Times New Roman"/>
          <w:sz w:val="28"/>
          <w:szCs w:val="28"/>
          <w:bdr w:val="none" w:sz="0" w:space="0" w:color="auto" w:frame="1"/>
          <w:lang w:val="fr-FR"/>
        </w:rPr>
        <w:t>; thanh toán không dùng tiền mặt đang được triển khai tích cực trong các ngành, lĩnh vực, doanh nghiệp và người dân</w:t>
      </w:r>
      <w:r w:rsidR="00963CA0" w:rsidRPr="00DB5551">
        <w:rPr>
          <w:rFonts w:ascii="Times New Roman" w:hAnsi="Times New Roman" w:cs="Times New Roman"/>
          <w:sz w:val="28"/>
          <w:szCs w:val="28"/>
          <w:bdr w:val="none" w:sz="0" w:space="0" w:color="auto" w:frame="1"/>
          <w:lang w:val="fr-FR"/>
        </w:rPr>
        <w:t xml:space="preserve"> (</w:t>
      </w:r>
      <w:r w:rsidR="00963CA0" w:rsidRPr="00DB5551">
        <w:rPr>
          <w:rFonts w:ascii="Times New Roman" w:hAnsi="Times New Roman" w:cs="Times New Roman"/>
          <w:sz w:val="28"/>
          <w:szCs w:val="28"/>
          <w:lang w:val="fr-FR"/>
        </w:rPr>
        <w:t>70% các siêu thị, trung tâm mua sắm, 50% các đơn vị cung cấp dịch vụ điện, nước, viễn thông, 20% cơ sở kinh doanh vận tải, văn hoá, thể thao và du lịch trên địa bàn tỉnh chấp nhận thanh toán phí dịch vụ không dùng tiền mặt</w:t>
      </w:r>
      <w:r w:rsidR="00963CA0" w:rsidRPr="00DB5551">
        <w:rPr>
          <w:rFonts w:ascii="Times New Roman" w:hAnsi="Times New Roman" w:cs="Times New Roman"/>
          <w:sz w:val="28"/>
          <w:szCs w:val="28"/>
          <w:bdr w:val="none" w:sz="0" w:space="0" w:color="auto" w:frame="1"/>
          <w:lang w:val="fr-FR"/>
        </w:rPr>
        <w:t>)</w:t>
      </w:r>
      <w:r w:rsidR="00B76BEA" w:rsidRPr="00DB5551">
        <w:rPr>
          <w:rFonts w:ascii="Times New Roman" w:hAnsi="Times New Roman" w:cs="Times New Roman"/>
          <w:sz w:val="28"/>
          <w:szCs w:val="28"/>
          <w:bdr w:val="none" w:sz="0" w:space="0" w:color="auto" w:frame="1"/>
          <w:lang w:val="fr-FR"/>
        </w:rPr>
        <w:t xml:space="preserve">. </w:t>
      </w:r>
      <w:r w:rsidR="00210A25" w:rsidRPr="00DB5551">
        <w:rPr>
          <w:rFonts w:ascii="Times New Roman" w:hAnsi="Times New Roman" w:cs="Times New Roman"/>
          <w:sz w:val="28"/>
          <w:szCs w:val="28"/>
          <w:bdr w:val="none" w:sz="0" w:space="0" w:color="auto" w:frame="1"/>
          <w:lang w:val="fr-FR"/>
        </w:rPr>
        <w:t>Ứng dụng CNTT phục vụ khám chữa bệnh được tăng cường;</w:t>
      </w:r>
      <w:r w:rsidR="005B7F6D" w:rsidRPr="00DB5551">
        <w:rPr>
          <w:rFonts w:ascii="Times New Roman" w:hAnsi="Times New Roman" w:cs="Times New Roman"/>
          <w:sz w:val="28"/>
          <w:szCs w:val="28"/>
          <w:bdr w:val="none" w:sz="0" w:space="0" w:color="auto" w:frame="1"/>
          <w:lang w:val="fr-FR"/>
        </w:rPr>
        <w:t xml:space="preserve"> </w:t>
      </w:r>
      <w:r w:rsidR="00210A25" w:rsidRPr="00DB5551">
        <w:rPr>
          <w:rFonts w:ascii="Times New Roman" w:hAnsi="Times New Roman" w:cs="Times New Roman"/>
          <w:bCs/>
          <w:sz w:val="28"/>
          <w:szCs w:val="28"/>
          <w:lang w:val="nl-NL"/>
        </w:rPr>
        <w:t xml:space="preserve">100% các bệnh viện đã triển khai phần mềm quản lý bệnh viện; chia sẽ dữ liệu giữa các cơ sở y tế với hệ thống quản lý bảo hiểm xã hội để chi trả chế độ theo quy định; </w:t>
      </w:r>
      <w:r w:rsidR="00210A25" w:rsidRPr="00DB5551">
        <w:rPr>
          <w:rFonts w:ascii="Times New Roman" w:hAnsi="Times New Roman" w:cs="Times New Roman"/>
          <w:sz w:val="28"/>
          <w:szCs w:val="28"/>
          <w:lang w:val="nl-NL"/>
        </w:rPr>
        <w:t xml:space="preserve">27/27 bệnh viện tuyến huyện đã kết nối hệ thống khám chữa bệnh từ xa với </w:t>
      </w:r>
      <w:r w:rsidR="00D66A88" w:rsidRPr="00DB5551">
        <w:rPr>
          <w:rFonts w:ascii="Times New Roman" w:hAnsi="Times New Roman" w:cs="Times New Roman"/>
          <w:sz w:val="28"/>
          <w:szCs w:val="28"/>
          <w:lang w:val="nl-NL"/>
        </w:rPr>
        <w:t>các bệnh viện tuyến Trung ương;</w:t>
      </w:r>
      <w:r w:rsidR="00210A25" w:rsidRPr="00DB5551">
        <w:rPr>
          <w:rFonts w:ascii="Times New Roman" w:hAnsi="Times New Roman" w:cs="Times New Roman"/>
          <w:sz w:val="28"/>
          <w:szCs w:val="28"/>
          <w:lang w:val="nl-NL"/>
        </w:rPr>
        <w:t xml:space="preserve"> 65% các bệnh viện công lập triển khai thanh toán phí dịch</w:t>
      </w:r>
      <w:r w:rsidR="005B7F6D" w:rsidRPr="00DB5551">
        <w:rPr>
          <w:rFonts w:ascii="Times New Roman" w:hAnsi="Times New Roman" w:cs="Times New Roman"/>
          <w:sz w:val="28"/>
          <w:szCs w:val="28"/>
          <w:lang w:val="nl-NL"/>
        </w:rPr>
        <w:t xml:space="preserve"> vụ y tế không dùng tiền mặt; 100</w:t>
      </w:r>
      <w:r w:rsidR="00210A25" w:rsidRPr="00DB5551">
        <w:rPr>
          <w:rFonts w:ascii="Times New Roman" w:hAnsi="Times New Roman" w:cs="Times New Roman"/>
          <w:sz w:val="28"/>
          <w:szCs w:val="28"/>
          <w:lang w:val="nl-NL"/>
        </w:rPr>
        <w:t>% bệnh viện công lập đã triển khai hóa đơn điện tử.</w:t>
      </w:r>
      <w:r w:rsidR="00D01F10" w:rsidRPr="00DB5551">
        <w:rPr>
          <w:rFonts w:ascii="Times New Roman" w:hAnsi="Times New Roman" w:cs="Times New Roman"/>
          <w:sz w:val="28"/>
          <w:szCs w:val="28"/>
          <w:lang w:val="nl-NL"/>
        </w:rPr>
        <w:t xml:space="preserve"> </w:t>
      </w:r>
      <w:r w:rsidR="00963CA0" w:rsidRPr="00DB5551">
        <w:rPr>
          <w:rFonts w:ascii="Times New Roman" w:hAnsi="Times New Roman" w:cs="Times New Roman"/>
          <w:sz w:val="28"/>
          <w:szCs w:val="28"/>
          <w:lang w:val="nl-NL"/>
        </w:rPr>
        <w:t xml:space="preserve">Thương mại điện tử từng bước phát triển; </w:t>
      </w:r>
      <w:r w:rsidR="005C75AC" w:rsidRPr="00DB5551">
        <w:rPr>
          <w:rFonts w:ascii="Times New Roman" w:hAnsi="Times New Roman" w:cs="Times New Roman"/>
          <w:sz w:val="28"/>
          <w:szCs w:val="28"/>
          <w:bdr w:val="none" w:sz="0" w:space="0" w:color="auto" w:frame="1"/>
          <w:lang w:val="nl-NL"/>
        </w:rPr>
        <w:t xml:space="preserve">đã </w:t>
      </w:r>
      <w:r w:rsidR="00963CA0" w:rsidRPr="00DB5551">
        <w:rPr>
          <w:rFonts w:ascii="Times New Roman" w:hAnsi="Times New Roman" w:cs="Times New Roman"/>
          <w:sz w:val="28"/>
          <w:szCs w:val="28"/>
          <w:bdr w:val="none" w:sz="0" w:space="0" w:color="auto" w:frame="1"/>
          <w:lang w:val="fr-FR"/>
        </w:rPr>
        <w:t>đưa thông tin của 28 sản phẩm OCOP lên sàn thương mại điện tử như “voso.vn”; 38 sản phẩm OCOP lên sàn thương mại điện tử “postmart.vn”….</w:t>
      </w:r>
      <w:r w:rsidR="005C75AC" w:rsidRPr="00DB5551">
        <w:rPr>
          <w:rFonts w:ascii="Times New Roman" w:hAnsi="Times New Roman" w:cs="Times New Roman"/>
          <w:sz w:val="28"/>
          <w:szCs w:val="28"/>
          <w:bdr w:val="none" w:sz="0" w:space="0" w:color="auto" w:frame="1"/>
          <w:lang w:val="fr-FR"/>
        </w:rPr>
        <w:t>Ứng dụng CNTT trong điều hành, quản, cung cấp dịch vụ công của các ngành, lĩnh vực được quan tâm, đẩy mạnh.</w:t>
      </w:r>
    </w:p>
    <w:p w:rsidR="00F046D8" w:rsidRPr="00DB5551" w:rsidRDefault="00CD5C7A" w:rsidP="00963CA0">
      <w:pPr>
        <w:pBdr>
          <w:top w:val="dotted" w:sz="4" w:space="0" w:color="FFFFFF"/>
          <w:left w:val="dotted" w:sz="4" w:space="0" w:color="FFFFFF"/>
          <w:bottom w:val="dotted" w:sz="4" w:space="13" w:color="FFFFFF"/>
          <w:right w:val="dotted" w:sz="4" w:space="0" w:color="FFFFFF"/>
        </w:pBdr>
        <w:shd w:val="clear" w:color="auto" w:fill="FFFFFF"/>
        <w:spacing w:after="0" w:line="288" w:lineRule="auto"/>
        <w:ind w:firstLine="567"/>
        <w:jc w:val="both"/>
        <w:rPr>
          <w:rFonts w:ascii="Times New Roman" w:hAnsi="Times New Roman" w:cs="Times New Roman"/>
          <w:sz w:val="28"/>
          <w:szCs w:val="28"/>
          <w:lang w:val="fr-FR"/>
        </w:rPr>
      </w:pPr>
      <w:r w:rsidRPr="00DB5551">
        <w:rPr>
          <w:rFonts w:ascii="Times New Roman" w:hAnsi="Times New Roman" w:cs="Times New Roman"/>
          <w:sz w:val="28"/>
          <w:szCs w:val="28"/>
          <w:bdr w:val="none" w:sz="0" w:space="0" w:color="auto" w:frame="1"/>
          <w:lang w:val="fr-FR"/>
        </w:rPr>
        <w:t xml:space="preserve">Bằng sự quyết tâm và nỗ lực trong </w:t>
      </w:r>
      <w:r w:rsidR="00F046D8" w:rsidRPr="00DB5551">
        <w:rPr>
          <w:rFonts w:ascii="Times New Roman" w:hAnsi="Times New Roman" w:cs="Times New Roman"/>
          <w:sz w:val="28"/>
          <w:szCs w:val="28"/>
          <w:bdr w:val="none" w:sz="0" w:space="0" w:color="auto" w:frame="1"/>
          <w:lang w:val="fr-FR"/>
        </w:rPr>
        <w:t xml:space="preserve">việc </w:t>
      </w:r>
      <w:r w:rsidRPr="00DB5551">
        <w:rPr>
          <w:rFonts w:ascii="Times New Roman" w:hAnsi="Times New Roman" w:cs="Times New Roman"/>
          <w:sz w:val="28"/>
          <w:szCs w:val="28"/>
          <w:bdr w:val="none" w:sz="0" w:space="0" w:color="auto" w:frame="1"/>
          <w:lang w:val="fr-FR"/>
        </w:rPr>
        <w:t>đẩy mạnh cải cách hành chính gắn với chuyển đổi số, tỉnh Thanh Hóa kỳ vọng tạo môi trường</w:t>
      </w:r>
      <w:r w:rsidR="00F046D8" w:rsidRPr="00DB5551">
        <w:rPr>
          <w:rFonts w:ascii="Times New Roman" w:hAnsi="Times New Roman" w:cs="Times New Roman"/>
          <w:sz w:val="28"/>
          <w:szCs w:val="28"/>
          <w:bdr w:val="none" w:sz="0" w:space="0" w:color="auto" w:frame="1"/>
          <w:lang w:val="fr-FR"/>
        </w:rPr>
        <w:t xml:space="preserve"> đầu tư thông thoáng, hấp dẫn, là khởi nguồn kinh doanh, là điểm đến tin cậy đối với các nhà đầu tư trong và ngoài nước.</w:t>
      </w:r>
      <w:r w:rsidR="001C7976" w:rsidRPr="00DB5551">
        <w:rPr>
          <w:rFonts w:ascii="Times New Roman" w:hAnsi="Times New Roman" w:cs="Times New Roman"/>
          <w:sz w:val="28"/>
          <w:szCs w:val="28"/>
          <w:bdr w:val="none" w:sz="0" w:space="0" w:color="auto" w:frame="1"/>
          <w:lang w:val="fr-FR"/>
        </w:rPr>
        <w:t>/.</w:t>
      </w:r>
    </w:p>
    <w:p w:rsidR="007B3E72" w:rsidRPr="00DB5551" w:rsidRDefault="007B3E72" w:rsidP="00963CA0">
      <w:pPr>
        <w:pStyle w:val="NormalWeb"/>
        <w:shd w:val="clear" w:color="auto" w:fill="FFFFFF"/>
        <w:spacing w:before="0" w:beforeAutospacing="0" w:after="0" w:afterAutospacing="0" w:line="288" w:lineRule="auto"/>
        <w:ind w:firstLine="567"/>
        <w:jc w:val="both"/>
        <w:textAlignment w:val="baseline"/>
        <w:rPr>
          <w:sz w:val="28"/>
          <w:szCs w:val="28"/>
          <w:bdr w:val="none" w:sz="0" w:space="0" w:color="auto" w:frame="1"/>
          <w:lang w:val="fr-FR"/>
        </w:rPr>
      </w:pPr>
    </w:p>
    <w:sectPr w:rsidR="007B3E72" w:rsidRPr="00DB5551" w:rsidSect="00F021F1">
      <w:headerReference w:type="default" r:id="rId7"/>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94D" w:rsidRDefault="00CA694D" w:rsidP="00F021F1">
      <w:pPr>
        <w:spacing w:after="0" w:line="240" w:lineRule="auto"/>
      </w:pPr>
      <w:r>
        <w:separator/>
      </w:r>
    </w:p>
  </w:endnote>
  <w:endnote w:type="continuationSeparator" w:id="0">
    <w:p w:rsidR="00CA694D" w:rsidRDefault="00CA694D" w:rsidP="00F02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94D" w:rsidRDefault="00CA694D" w:rsidP="00F021F1">
      <w:pPr>
        <w:spacing w:after="0" w:line="240" w:lineRule="auto"/>
      </w:pPr>
      <w:r>
        <w:separator/>
      </w:r>
    </w:p>
  </w:footnote>
  <w:footnote w:type="continuationSeparator" w:id="0">
    <w:p w:rsidR="00CA694D" w:rsidRDefault="00CA694D" w:rsidP="00F02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270478"/>
      <w:docPartObj>
        <w:docPartGallery w:val="Page Numbers (Top of Page)"/>
        <w:docPartUnique/>
      </w:docPartObj>
    </w:sdtPr>
    <w:sdtEndPr>
      <w:rPr>
        <w:noProof/>
      </w:rPr>
    </w:sdtEndPr>
    <w:sdtContent>
      <w:p w:rsidR="005B7F6D" w:rsidRDefault="005B7F6D">
        <w:pPr>
          <w:pStyle w:val="Header"/>
          <w:jc w:val="center"/>
        </w:pPr>
        <w:r>
          <w:fldChar w:fldCharType="begin"/>
        </w:r>
        <w:r>
          <w:instrText xml:space="preserve"> PAGE   \* MERGEFORMAT </w:instrText>
        </w:r>
        <w:r>
          <w:fldChar w:fldCharType="separate"/>
        </w:r>
        <w:r w:rsidR="0040215E">
          <w:rPr>
            <w:noProof/>
          </w:rPr>
          <w:t>4</w:t>
        </w:r>
        <w:r>
          <w:rPr>
            <w:noProof/>
          </w:rPr>
          <w:fldChar w:fldCharType="end"/>
        </w:r>
      </w:p>
    </w:sdtContent>
  </w:sdt>
  <w:p w:rsidR="005B7F6D" w:rsidRDefault="005B7F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78C"/>
    <w:rsid w:val="000363E2"/>
    <w:rsid w:val="000402C8"/>
    <w:rsid w:val="000840A4"/>
    <w:rsid w:val="00137988"/>
    <w:rsid w:val="00156F38"/>
    <w:rsid w:val="001726D3"/>
    <w:rsid w:val="001C7976"/>
    <w:rsid w:val="00210A25"/>
    <w:rsid w:val="00237F86"/>
    <w:rsid w:val="0024419D"/>
    <w:rsid w:val="00246FB1"/>
    <w:rsid w:val="00354BB4"/>
    <w:rsid w:val="0040215E"/>
    <w:rsid w:val="004460F5"/>
    <w:rsid w:val="004A678C"/>
    <w:rsid w:val="004D1484"/>
    <w:rsid w:val="00541E8A"/>
    <w:rsid w:val="00545B31"/>
    <w:rsid w:val="005A08D3"/>
    <w:rsid w:val="005B7F6D"/>
    <w:rsid w:val="005C75AC"/>
    <w:rsid w:val="005F344B"/>
    <w:rsid w:val="00606AC5"/>
    <w:rsid w:val="0061652E"/>
    <w:rsid w:val="00630E24"/>
    <w:rsid w:val="006B5264"/>
    <w:rsid w:val="00704EE4"/>
    <w:rsid w:val="0074452F"/>
    <w:rsid w:val="00746834"/>
    <w:rsid w:val="007A7D4B"/>
    <w:rsid w:val="007B3E72"/>
    <w:rsid w:val="007D23DE"/>
    <w:rsid w:val="00807945"/>
    <w:rsid w:val="00843627"/>
    <w:rsid w:val="00847E1B"/>
    <w:rsid w:val="00860680"/>
    <w:rsid w:val="00862B5E"/>
    <w:rsid w:val="008B6B26"/>
    <w:rsid w:val="008F2CA8"/>
    <w:rsid w:val="00915C0D"/>
    <w:rsid w:val="00963CA0"/>
    <w:rsid w:val="009A447F"/>
    <w:rsid w:val="00A140B1"/>
    <w:rsid w:val="00B32B6C"/>
    <w:rsid w:val="00B36EB1"/>
    <w:rsid w:val="00B76BEA"/>
    <w:rsid w:val="00CA2BC6"/>
    <w:rsid w:val="00CA3313"/>
    <w:rsid w:val="00CA694D"/>
    <w:rsid w:val="00CD5C7A"/>
    <w:rsid w:val="00D01F10"/>
    <w:rsid w:val="00D132D0"/>
    <w:rsid w:val="00D66A88"/>
    <w:rsid w:val="00DB5551"/>
    <w:rsid w:val="00DE082D"/>
    <w:rsid w:val="00DF684D"/>
    <w:rsid w:val="00E7554B"/>
    <w:rsid w:val="00EC06D6"/>
    <w:rsid w:val="00EC7033"/>
    <w:rsid w:val="00F021F1"/>
    <w:rsid w:val="00F046D8"/>
    <w:rsid w:val="00FD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7D557-C55C-4B01-848E-6D2FCDD2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3E7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2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1F1"/>
  </w:style>
  <w:style w:type="paragraph" w:styleId="Footer">
    <w:name w:val="footer"/>
    <w:basedOn w:val="Normal"/>
    <w:link w:val="FooterChar"/>
    <w:uiPriority w:val="99"/>
    <w:unhideWhenUsed/>
    <w:rsid w:val="00F02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1F1"/>
  </w:style>
  <w:style w:type="character" w:customStyle="1" w:styleId="FootnoteTextChar">
    <w:name w:val="Footnote Text Char"/>
    <w:aliases w:val="Footnote Text Char Char Char Char Char Char,Footnote Text Char Char Char Char Char Char Ch Char,single space Char,fn Char,FOOTNOTES Char Char,ft Char,(NECG) Footnote Text Char,FOOTNOTES Char1,Footnote Text Char1 Char Char,Car Char"/>
    <w:basedOn w:val="DefaultParagraphFont"/>
    <w:link w:val="FootnoteText"/>
    <w:semiHidden/>
    <w:qFormat/>
    <w:locked/>
    <w:rsid w:val="00860680"/>
    <w:rPr>
      <w:rFonts w:ascii=".VnTime" w:eastAsia="Calibri" w:hAnsi=".VnTime" w:cs="Times New Roman"/>
      <w:sz w:val="20"/>
      <w:szCs w:val="20"/>
    </w:rPr>
  </w:style>
  <w:style w:type="paragraph" w:styleId="FootnoteText">
    <w:name w:val="footnote text"/>
    <w:aliases w:val="Footnote Text Char Char Char Char Char,Footnote Text Char Char Char Char Char Char Ch,single space,fn,FOOTNOTES Char,ft,(NECG) Footnote Text,FOOTNOTES,Footnote Text Char1 Char,Footnote Text Char Char1 Char,Car,footnote text,Footnot,f,C,З"/>
    <w:basedOn w:val="Normal"/>
    <w:link w:val="FootnoteTextChar"/>
    <w:semiHidden/>
    <w:unhideWhenUsed/>
    <w:qFormat/>
    <w:rsid w:val="00860680"/>
    <w:pPr>
      <w:spacing w:after="0" w:line="240" w:lineRule="auto"/>
    </w:pPr>
    <w:rPr>
      <w:rFonts w:ascii=".VnTime" w:eastAsia="Calibri" w:hAnsi=".VnTime" w:cs="Times New Roman"/>
      <w:sz w:val="20"/>
      <w:szCs w:val="20"/>
    </w:rPr>
  </w:style>
  <w:style w:type="character" w:customStyle="1" w:styleId="FootnoteTextChar1">
    <w:name w:val="Footnote Text Char1"/>
    <w:basedOn w:val="DefaultParagraphFont"/>
    <w:uiPriority w:val="99"/>
    <w:semiHidden/>
    <w:rsid w:val="00860680"/>
    <w:rPr>
      <w:sz w:val="20"/>
      <w:szCs w:val="20"/>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link w:val="4GCharCharChar"/>
    <w:unhideWhenUsed/>
    <w:qFormat/>
    <w:rsid w:val="00860680"/>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qFormat/>
    <w:rsid w:val="00860680"/>
    <w:pPr>
      <w:spacing w:before="100" w:after="0" w:line="240" w:lineRule="exact"/>
    </w:pPr>
    <w:rPr>
      <w:vertAlign w:val="superscript"/>
    </w:rPr>
  </w:style>
  <w:style w:type="character" w:styleId="Hyperlink">
    <w:name w:val="Hyperlink"/>
    <w:basedOn w:val="DefaultParagraphFont"/>
    <w:uiPriority w:val="99"/>
    <w:unhideWhenUsed/>
    <w:rsid w:val="001379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902659">
      <w:bodyDiv w:val="1"/>
      <w:marLeft w:val="0"/>
      <w:marRight w:val="0"/>
      <w:marTop w:val="0"/>
      <w:marBottom w:val="0"/>
      <w:divBdr>
        <w:top w:val="none" w:sz="0" w:space="0" w:color="auto"/>
        <w:left w:val="none" w:sz="0" w:space="0" w:color="auto"/>
        <w:bottom w:val="none" w:sz="0" w:space="0" w:color="auto"/>
        <w:right w:val="none" w:sz="0" w:space="0" w:color="auto"/>
      </w:divBdr>
    </w:div>
    <w:div w:id="198569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hanhoi.thanhhoa.gov.v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4</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18</cp:revision>
  <dcterms:created xsi:type="dcterms:W3CDTF">2022-05-19T01:07:00Z</dcterms:created>
  <dcterms:modified xsi:type="dcterms:W3CDTF">2022-07-01T02:01:00Z</dcterms:modified>
</cp:coreProperties>
</file>